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Crime and Violence Initiative </w:t>
      </w:r>
    </w:p>
    <w:p w:rsidR="00000000" w:rsidDel="00000000" w:rsidP="00000000" w:rsidRDefault="00000000" w:rsidRPr="00000000" w14:paraId="00000002">
      <w:pPr>
        <w:spacing w:after="0" w:line="240"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3 Month Start-Up Report</w:t>
      </w:r>
    </w:p>
    <w:p w:rsidR="00000000" w:rsidDel="00000000" w:rsidP="00000000" w:rsidRDefault="00000000" w:rsidRPr="00000000" w14:paraId="00000003">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u w:val="single"/>
        </w:rPr>
      </w:pPr>
      <w:r w:rsidDel="00000000" w:rsidR="00000000" w:rsidRPr="00000000">
        <w:rPr>
          <w:rFonts w:ascii="Cambria" w:cs="Cambria" w:eastAsia="Cambria" w:hAnsi="Cambria"/>
          <w:rtl w:val="0"/>
        </w:rPr>
        <w:t xml:space="preserve">Please complete the questions below and submit completed forms to </w:t>
      </w:r>
      <w:hyperlink r:id="rId7">
        <w:r w:rsidDel="00000000" w:rsidR="00000000" w:rsidRPr="00000000">
          <w:rPr>
            <w:rFonts w:ascii="Cambria" w:cs="Cambria" w:eastAsia="Cambria" w:hAnsi="Cambria"/>
            <w:color w:val="0000ff"/>
            <w:u w:val="single"/>
            <w:rtl w:val="0"/>
          </w:rPr>
          <w:t xml:space="preserve">CVI@povertyactionlab.org</w:t>
        </w:r>
      </w:hyperlink>
      <w:r w:rsidDel="00000000" w:rsidR="00000000" w:rsidRPr="00000000">
        <w:rPr>
          <w:rFonts w:ascii="Cambria" w:cs="Cambria" w:eastAsia="Cambria" w:hAnsi="Cambria"/>
          <w:rtl w:val="0"/>
        </w:rPr>
        <w:t xml:space="preserve"> and </w:t>
      </w:r>
      <w:hyperlink r:id="rId8">
        <w:r w:rsidDel="00000000" w:rsidR="00000000" w:rsidRPr="00000000">
          <w:rPr>
            <w:rFonts w:ascii="Cambria" w:cs="Cambria" w:eastAsia="Cambria" w:hAnsi="Cambria"/>
            <w:color w:val="1155cc"/>
            <w:u w:val="single"/>
            <w:rtl w:val="0"/>
          </w:rPr>
          <w:t xml:space="preserve">CVI_grant_admin@povertyactionlab.org</w:t>
        </w:r>
      </w:hyperlink>
      <w:r w:rsidDel="00000000" w:rsidR="00000000" w:rsidRPr="00000000">
        <w:rPr>
          <w:rFonts w:ascii="Cambria" w:cs="Cambria" w:eastAsia="Cambria" w:hAnsi="Cambria"/>
          <w:u w:val="single"/>
          <w:rtl w:val="0"/>
        </w:rPr>
        <w:t xml:space="preserve">.</w:t>
      </w:r>
    </w:p>
    <w:p w:rsidR="00000000" w:rsidDel="00000000" w:rsidP="00000000" w:rsidRDefault="00000000" w:rsidRPr="00000000" w14:paraId="00000005">
      <w:pPr>
        <w:spacing w:after="0" w:line="240" w:lineRule="auto"/>
        <w:rPr>
          <w:rFonts w:ascii="Cambria" w:cs="Cambria" w:eastAsia="Cambria" w:hAnsi="Cambria"/>
          <w:u w:val="singl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Basic Information</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6"/>
        <w:gridCol w:w="2070"/>
        <w:gridCol w:w="187"/>
        <w:gridCol w:w="2429"/>
        <w:gridCol w:w="2328"/>
        <w:tblGridChange w:id="0">
          <w:tblGrid>
            <w:gridCol w:w="2336"/>
            <w:gridCol w:w="2070"/>
            <w:gridCol w:w="187"/>
            <w:gridCol w:w="2429"/>
            <w:gridCol w:w="2328"/>
          </w:tblGrid>
        </w:tblGridChange>
      </w:tblGrid>
      <w:tr>
        <w:trPr>
          <w:trHeight w:val="512" w:hRule="atLeast"/>
        </w:trPr>
        <w:tc>
          <w:tcPr>
            <w:gridSpan w:val="5"/>
            <w:shd w:fill="d9d9d9" w:val="clear"/>
            <w:vAlign w:val="center"/>
          </w:tcPr>
          <w:p w:rsidR="00000000" w:rsidDel="00000000" w:rsidP="00000000" w:rsidRDefault="00000000" w:rsidRPr="00000000" w14:paraId="00000007">
            <w:pPr>
              <w:pStyle w:val="Heading3"/>
              <w:spacing w:before="120" w:lineRule="auto"/>
              <w:rPr>
                <w:color w:val="000000"/>
                <w:sz w:val="22"/>
                <w:szCs w:val="22"/>
              </w:rPr>
            </w:pPr>
            <w:r w:rsidDel="00000000" w:rsidR="00000000" w:rsidRPr="00000000">
              <w:rPr>
                <w:color w:val="000000"/>
                <w:sz w:val="22"/>
                <w:szCs w:val="22"/>
                <w:rtl w:val="0"/>
              </w:rPr>
              <w:t xml:space="preserve">Principal Investigator(s)</w:t>
            </w:r>
          </w:p>
        </w:tc>
      </w:tr>
      <w:tr>
        <w:trPr>
          <w:trHeight w:val="440" w:hRule="atLeast"/>
        </w:trPr>
        <w:tc>
          <w:tcPr>
            <w:gridSpan w:val="5"/>
            <w:vAlign w:val="center"/>
          </w:tcPr>
          <w:p w:rsidR="00000000" w:rsidDel="00000000" w:rsidP="00000000" w:rsidRDefault="00000000" w:rsidRPr="00000000" w14:paraId="0000000C">
            <w:pPr>
              <w:spacing w:line="240" w:lineRule="auto"/>
              <w:rPr>
                <w:rFonts w:ascii="Cambria" w:cs="Cambria" w:eastAsia="Cambria" w:hAnsi="Cambria"/>
                <w:color w:val="000000"/>
              </w:rPr>
            </w:pPr>
            <w:r w:rsidDel="00000000" w:rsidR="00000000" w:rsidRPr="00000000">
              <w:rPr>
                <w:rtl w:val="0"/>
              </w:rPr>
            </w:r>
          </w:p>
        </w:tc>
      </w:tr>
      <w:tr>
        <w:trPr>
          <w:trHeight w:val="512" w:hRule="atLeast"/>
        </w:trPr>
        <w:tc>
          <w:tcPr>
            <w:gridSpan w:val="5"/>
            <w:shd w:fill="d9d9d9" w:val="clear"/>
            <w:vAlign w:val="center"/>
          </w:tcPr>
          <w:p w:rsidR="00000000" w:rsidDel="00000000" w:rsidP="00000000" w:rsidRDefault="00000000" w:rsidRPr="00000000" w14:paraId="00000011">
            <w:pPr>
              <w:pStyle w:val="Heading3"/>
              <w:spacing w:before="120" w:lineRule="auto"/>
              <w:rPr>
                <w:color w:val="000000"/>
                <w:sz w:val="22"/>
                <w:szCs w:val="22"/>
              </w:rPr>
            </w:pPr>
            <w:r w:rsidDel="00000000" w:rsidR="00000000" w:rsidRPr="00000000">
              <w:rPr>
                <w:color w:val="000000"/>
                <w:sz w:val="22"/>
                <w:szCs w:val="22"/>
                <w:rtl w:val="0"/>
              </w:rPr>
              <w:t xml:space="preserve">Title of Proposal</w:t>
            </w:r>
          </w:p>
        </w:tc>
      </w:tr>
      <w:tr>
        <w:trPr>
          <w:trHeight w:val="440" w:hRule="atLeast"/>
        </w:trPr>
        <w:tc>
          <w:tcPr>
            <w:gridSpan w:val="5"/>
            <w:shd w:fill="auto" w:val="clear"/>
            <w:vAlign w:val="center"/>
          </w:tcPr>
          <w:p w:rsidR="00000000" w:rsidDel="00000000" w:rsidP="00000000" w:rsidRDefault="00000000" w:rsidRPr="00000000" w14:paraId="00000016">
            <w:pPr>
              <w:pStyle w:val="Heading3"/>
              <w:tabs>
                <w:tab w:val="left" w:pos="1905"/>
              </w:tabs>
              <w:rPr>
                <w:color w:val="000000"/>
                <w:sz w:val="22"/>
                <w:szCs w:val="22"/>
              </w:rPr>
            </w:pPr>
            <w:r w:rsidDel="00000000" w:rsidR="00000000" w:rsidRPr="00000000">
              <w:rPr>
                <w:rtl w:val="0"/>
              </w:rPr>
            </w:r>
          </w:p>
        </w:tc>
      </w:tr>
      <w:tr>
        <w:trPr>
          <w:trHeight w:val="422" w:hRule="atLeast"/>
        </w:trPr>
        <w:tc>
          <w:tcPr>
            <w:gridSpan w:val="2"/>
            <w:tcBorders>
              <w:right w:color="000000" w:space="0" w:sz="4" w:val="single"/>
            </w:tcBorders>
            <w:shd w:fill="d9d9d9" w:val="clear"/>
            <w:vAlign w:val="center"/>
          </w:tcPr>
          <w:p w:rsidR="00000000" w:rsidDel="00000000" w:rsidP="00000000" w:rsidRDefault="00000000" w:rsidRPr="00000000" w14:paraId="0000001B">
            <w:pPr>
              <w:pStyle w:val="Heading3"/>
              <w:spacing w:before="120" w:lineRule="auto"/>
              <w:rPr>
                <w:color w:val="000000"/>
                <w:sz w:val="22"/>
                <w:szCs w:val="22"/>
              </w:rPr>
            </w:pPr>
            <w:r w:rsidDel="00000000" w:rsidR="00000000" w:rsidRPr="00000000">
              <w:rPr>
                <w:color w:val="000000"/>
                <w:sz w:val="22"/>
                <w:szCs w:val="22"/>
                <w:rtl w:val="0"/>
              </w:rPr>
              <w:t xml:space="preserve">Country</w:t>
            </w:r>
          </w:p>
        </w:tc>
        <w:tc>
          <w:tcPr>
            <w:gridSpan w:val="3"/>
            <w:tcBorders>
              <w:left w:color="000000" w:space="0" w:sz="4" w:val="single"/>
            </w:tcBorders>
            <w:shd w:fill="d9d9d9" w:val="clear"/>
            <w:vAlign w:val="center"/>
          </w:tcPr>
          <w:p w:rsidR="00000000" w:rsidDel="00000000" w:rsidP="00000000" w:rsidRDefault="00000000" w:rsidRPr="00000000" w14:paraId="0000001D">
            <w:pPr>
              <w:pStyle w:val="Heading3"/>
              <w:spacing w:before="120" w:lineRule="auto"/>
              <w:rPr>
                <w:b w:val="0"/>
                <w:color w:val="000000"/>
                <w:sz w:val="22"/>
                <w:szCs w:val="22"/>
              </w:rPr>
            </w:pPr>
            <w:r w:rsidDel="00000000" w:rsidR="00000000" w:rsidRPr="00000000">
              <w:rPr>
                <w:color w:val="000000"/>
                <w:sz w:val="22"/>
                <w:szCs w:val="22"/>
                <w:rtl w:val="0"/>
              </w:rPr>
              <w:t xml:space="preserve">Proposed Start Date </w:t>
            </w:r>
            <w:r w:rsidDel="00000000" w:rsidR="00000000" w:rsidRPr="00000000">
              <w:rPr>
                <w:rtl w:val="0"/>
              </w:rPr>
            </w:r>
          </w:p>
        </w:tc>
      </w:tr>
      <w:tr>
        <w:trPr>
          <w:trHeight w:val="440" w:hRule="atLeast"/>
        </w:trPr>
        <w:tc>
          <w:tcPr>
            <w:gridSpan w:val="2"/>
            <w:tcBorders>
              <w:right w:color="000000" w:space="0" w:sz="4" w:val="single"/>
            </w:tcBorders>
            <w:vAlign w:val="center"/>
          </w:tcPr>
          <w:p w:rsidR="00000000" w:rsidDel="00000000" w:rsidP="00000000" w:rsidRDefault="00000000" w:rsidRPr="00000000" w14:paraId="00000020">
            <w:pPr>
              <w:spacing w:line="240" w:lineRule="auto"/>
              <w:rPr>
                <w:rFonts w:ascii="Cambria" w:cs="Cambria" w:eastAsia="Cambria" w:hAnsi="Cambria"/>
                <w:color w:val="000000"/>
              </w:rPr>
            </w:pPr>
            <w:r w:rsidDel="00000000" w:rsidR="00000000" w:rsidRPr="00000000">
              <w:rPr>
                <w:rtl w:val="0"/>
              </w:rPr>
            </w:r>
          </w:p>
        </w:tc>
        <w:tc>
          <w:tcPr>
            <w:gridSpan w:val="3"/>
            <w:tcBorders>
              <w:left w:color="000000" w:space="0" w:sz="4" w:val="single"/>
            </w:tcBorders>
            <w:vAlign w:val="center"/>
          </w:tcPr>
          <w:p w:rsidR="00000000" w:rsidDel="00000000" w:rsidP="00000000" w:rsidRDefault="00000000" w:rsidRPr="00000000" w14:paraId="00000022">
            <w:pPr>
              <w:spacing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yyyy-mm-dd</w:t>
            </w:r>
          </w:p>
        </w:tc>
      </w:tr>
      <w:tr>
        <w:trPr>
          <w:trHeight w:val="440" w:hRule="atLeast"/>
        </w:trPr>
        <w:tc>
          <w:tcPr>
            <w:gridSpan w:val="2"/>
            <w:tcBorders>
              <w:right w:color="000000" w:space="0" w:sz="4" w:val="single"/>
            </w:tcBorders>
            <w:shd w:fill="d9d9d9" w:val="clear"/>
            <w:vAlign w:val="center"/>
          </w:tcPr>
          <w:p w:rsidR="00000000" w:rsidDel="00000000" w:rsidP="00000000" w:rsidRDefault="00000000" w:rsidRPr="00000000" w14:paraId="00000025">
            <w:pPr>
              <w:pStyle w:val="Heading3"/>
              <w:spacing w:before="120" w:lineRule="auto"/>
              <w:rPr>
                <w:color w:val="000000"/>
              </w:rPr>
            </w:pPr>
            <w:r w:rsidDel="00000000" w:rsidR="00000000" w:rsidRPr="00000000">
              <w:rPr>
                <w:color w:val="000000"/>
                <w:rtl w:val="0"/>
              </w:rPr>
              <w:t xml:space="preserve">First year budget amount:</w:t>
            </w:r>
          </w:p>
        </w:tc>
        <w:tc>
          <w:tcPr>
            <w:gridSpan w:val="3"/>
            <w:tcBorders>
              <w:left w:color="000000" w:space="0" w:sz="4" w:val="single"/>
            </w:tcBorders>
            <w:shd w:fill="d9d9d9" w:val="clear"/>
            <w:vAlign w:val="center"/>
          </w:tcPr>
          <w:p w:rsidR="00000000" w:rsidDel="00000000" w:rsidP="00000000" w:rsidRDefault="00000000" w:rsidRPr="00000000" w14:paraId="00000027">
            <w:pPr>
              <w:pStyle w:val="Heading3"/>
              <w:spacing w:before="120" w:lineRule="auto"/>
              <w:rPr>
                <w:color w:val="000000"/>
                <w:sz w:val="20"/>
                <w:szCs w:val="20"/>
              </w:rPr>
            </w:pPr>
            <w:r w:rsidDel="00000000" w:rsidR="00000000" w:rsidRPr="00000000">
              <w:rPr>
                <w:color w:val="000000"/>
                <w:rtl w:val="0"/>
              </w:rPr>
              <w:t xml:space="preserve">Actual Start Date:</w:t>
            </w:r>
            <w:r w:rsidDel="00000000" w:rsidR="00000000" w:rsidRPr="00000000">
              <w:rPr>
                <w:rtl w:val="0"/>
              </w:rPr>
            </w:r>
          </w:p>
        </w:tc>
      </w:tr>
      <w:tr>
        <w:trPr>
          <w:trHeight w:val="440" w:hRule="atLeast"/>
        </w:trPr>
        <w:tc>
          <w:tcPr>
            <w:gridSpan w:val="2"/>
            <w:tcBorders>
              <w:right w:color="000000" w:space="0" w:sz="4" w:val="single"/>
            </w:tcBorders>
            <w:vAlign w:val="center"/>
          </w:tcPr>
          <w:p w:rsidR="00000000" w:rsidDel="00000000" w:rsidP="00000000" w:rsidRDefault="00000000" w:rsidRPr="00000000" w14:paraId="0000002A">
            <w:pPr>
              <w:spacing w:line="240" w:lineRule="auto"/>
              <w:rPr>
                <w:rFonts w:ascii="Cambria" w:cs="Cambria" w:eastAsia="Cambria" w:hAnsi="Cambria"/>
                <w:color w:val="000000"/>
              </w:rPr>
            </w:pPr>
            <w:r w:rsidDel="00000000" w:rsidR="00000000" w:rsidRPr="00000000">
              <w:rPr>
                <w:rtl w:val="0"/>
              </w:rPr>
            </w:r>
          </w:p>
        </w:tc>
        <w:tc>
          <w:tcPr>
            <w:gridSpan w:val="3"/>
            <w:tcBorders>
              <w:left w:color="000000" w:space="0" w:sz="4" w:val="single"/>
            </w:tcBorders>
            <w:vAlign w:val="center"/>
          </w:tcPr>
          <w:p w:rsidR="00000000" w:rsidDel="00000000" w:rsidP="00000000" w:rsidRDefault="00000000" w:rsidRPr="00000000" w14:paraId="0000002C">
            <w:pPr>
              <w:spacing w:line="240" w:lineRule="auto"/>
              <w:rPr>
                <w:rFonts w:ascii="Cambria" w:cs="Cambria" w:eastAsia="Cambria" w:hAnsi="Cambria"/>
                <w:color w:val="000000"/>
                <w:sz w:val="20"/>
                <w:szCs w:val="20"/>
              </w:rPr>
            </w:pPr>
            <w:r w:rsidDel="00000000" w:rsidR="00000000" w:rsidRPr="00000000">
              <w:rPr>
                <w:rtl w:val="0"/>
              </w:rPr>
            </w:r>
          </w:p>
        </w:tc>
      </w:tr>
      <w:tr>
        <w:trPr>
          <w:trHeight w:val="440" w:hRule="atLeast"/>
        </w:trPr>
        <w:tc>
          <w:tcPr>
            <w:gridSpan w:val="2"/>
            <w:tcBorders>
              <w:right w:color="000000" w:space="0" w:sz="4" w:val="single"/>
            </w:tcBorders>
            <w:shd w:fill="d9d9d9" w:val="clear"/>
            <w:vAlign w:val="center"/>
          </w:tcPr>
          <w:p w:rsidR="00000000" w:rsidDel="00000000" w:rsidP="00000000" w:rsidRDefault="00000000" w:rsidRPr="00000000" w14:paraId="0000002F">
            <w:pPr>
              <w:pStyle w:val="Heading3"/>
              <w:spacing w:before="120" w:lineRule="auto"/>
              <w:rPr>
                <w:color w:val="000000"/>
              </w:rPr>
            </w:pPr>
            <w:r w:rsidDel="00000000" w:rsidR="00000000" w:rsidRPr="00000000">
              <w:rPr>
                <w:color w:val="000000"/>
                <w:rtl w:val="0"/>
              </w:rPr>
              <w:t xml:space="preserve">Total Spending as of 3 months after proposed start date:  </w:t>
            </w:r>
          </w:p>
        </w:tc>
        <w:tc>
          <w:tcPr>
            <w:gridSpan w:val="3"/>
            <w:tcBorders>
              <w:left w:color="000000" w:space="0" w:sz="4" w:val="single"/>
            </w:tcBorders>
            <w:shd w:fill="d9d9d9" w:val="clear"/>
            <w:vAlign w:val="center"/>
          </w:tcPr>
          <w:p w:rsidR="00000000" w:rsidDel="00000000" w:rsidP="00000000" w:rsidRDefault="00000000" w:rsidRPr="00000000" w14:paraId="00000031">
            <w:pPr>
              <w:pStyle w:val="Heading3"/>
              <w:spacing w:before="120" w:lineRule="auto"/>
              <w:rPr>
                <w:color w:val="000000"/>
                <w:sz w:val="20"/>
                <w:szCs w:val="20"/>
              </w:rPr>
            </w:pPr>
            <w:r w:rsidDel="00000000" w:rsidR="00000000" w:rsidRPr="00000000">
              <w:rPr>
                <w:color w:val="000000"/>
                <w:rtl w:val="0"/>
              </w:rPr>
              <w:t xml:space="preserve">End Date:  </w:t>
            </w:r>
            <w:r w:rsidDel="00000000" w:rsidR="00000000" w:rsidRPr="00000000">
              <w:rPr>
                <w:rtl w:val="0"/>
              </w:rPr>
            </w:r>
          </w:p>
        </w:tc>
      </w:tr>
      <w:tr>
        <w:trPr>
          <w:trHeight w:val="440" w:hRule="atLeast"/>
        </w:trPr>
        <w:tc>
          <w:tcPr>
            <w:gridSpan w:val="2"/>
            <w:tcBorders>
              <w:right w:color="000000" w:space="0" w:sz="4" w:val="single"/>
            </w:tcBorders>
            <w:vAlign w:val="center"/>
          </w:tcPr>
          <w:p w:rsidR="00000000" w:rsidDel="00000000" w:rsidP="00000000" w:rsidRDefault="00000000" w:rsidRPr="00000000" w14:paraId="00000034">
            <w:pPr>
              <w:spacing w:line="240" w:lineRule="auto"/>
              <w:rPr>
                <w:rFonts w:ascii="Cambria" w:cs="Cambria" w:eastAsia="Cambria" w:hAnsi="Cambria"/>
                <w:color w:val="000000"/>
              </w:rPr>
            </w:pPr>
            <w:r w:rsidDel="00000000" w:rsidR="00000000" w:rsidRPr="00000000">
              <w:rPr>
                <w:rtl w:val="0"/>
              </w:rPr>
            </w:r>
          </w:p>
        </w:tc>
        <w:tc>
          <w:tcPr>
            <w:gridSpan w:val="3"/>
            <w:tcBorders>
              <w:left w:color="000000" w:space="0" w:sz="4" w:val="single"/>
            </w:tcBorders>
            <w:vAlign w:val="center"/>
          </w:tcPr>
          <w:p w:rsidR="00000000" w:rsidDel="00000000" w:rsidP="00000000" w:rsidRDefault="00000000" w:rsidRPr="00000000" w14:paraId="00000036">
            <w:pPr>
              <w:spacing w:line="240" w:lineRule="auto"/>
              <w:rPr>
                <w:rFonts w:ascii="Cambria" w:cs="Cambria" w:eastAsia="Cambria" w:hAnsi="Cambria"/>
                <w:color w:val="000000"/>
                <w:sz w:val="20"/>
                <w:szCs w:val="20"/>
              </w:rPr>
            </w:pPr>
            <w:r w:rsidDel="00000000" w:rsidR="00000000" w:rsidRPr="00000000">
              <w:rPr>
                <w:rtl w:val="0"/>
              </w:rPr>
            </w:r>
          </w:p>
        </w:tc>
      </w:tr>
      <w:tr>
        <w:trPr>
          <w:trHeight w:val="890" w:hRule="atLeast"/>
        </w:trPr>
        <w:tc>
          <w:tcPr>
            <w:shd w:fill="d9d9d9" w:val="clear"/>
            <w:vAlign w:val="center"/>
          </w:tcPr>
          <w:p w:rsidR="00000000" w:rsidDel="00000000" w:rsidP="00000000" w:rsidRDefault="00000000" w:rsidRPr="00000000" w14:paraId="00000039">
            <w:pPr>
              <w:spacing w:after="0" w:line="240" w:lineRule="auto"/>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MIT PO number:</w:t>
            </w:r>
          </w:p>
        </w:tc>
        <w:tc>
          <w:tcPr>
            <w:gridSpan w:val="2"/>
            <w:shd w:fill="auto" w:val="clear"/>
            <w:vAlign w:val="center"/>
          </w:tcPr>
          <w:p w:rsidR="00000000" w:rsidDel="00000000" w:rsidP="00000000" w:rsidRDefault="00000000" w:rsidRPr="00000000" w14:paraId="0000003A">
            <w:pPr>
              <w:spacing w:line="240" w:lineRule="auto"/>
              <w:rPr>
                <w:rFonts w:ascii="Cambria" w:cs="Cambria" w:eastAsia="Cambria" w:hAnsi="Cambria"/>
                <w:color w:val="000000"/>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3C">
            <w:pPr>
              <w:spacing w:after="0" w:line="240" w:lineRule="auto"/>
              <w:jc w:val="center"/>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rtl w:val="0"/>
              </w:rPr>
              <w:t xml:space="preserve">J-PAL Grant Identifier  (GR-XXXX):</w:t>
            </w:r>
            <w:r w:rsidDel="00000000" w:rsidR="00000000" w:rsidRPr="00000000">
              <w:rPr>
                <w:rtl w:val="0"/>
              </w:rPr>
            </w:r>
          </w:p>
        </w:tc>
        <w:tc>
          <w:tcPr>
            <w:shd w:fill="auto" w:val="clear"/>
            <w:vAlign w:val="center"/>
          </w:tcPr>
          <w:p w:rsidR="00000000" w:rsidDel="00000000" w:rsidP="00000000" w:rsidRDefault="00000000" w:rsidRPr="00000000" w14:paraId="0000003D">
            <w:pPr>
              <w:spacing w:line="240" w:lineRule="auto"/>
              <w:rPr>
                <w:rFonts w:ascii="Cambria" w:cs="Cambria" w:eastAsia="Cambria" w:hAnsi="Cambria"/>
                <w:color w:val="000000"/>
                <w:sz w:val="20"/>
                <w:szCs w:val="20"/>
              </w:rPr>
            </w:pPr>
            <w:r w:rsidDel="00000000" w:rsidR="00000000" w:rsidRPr="00000000">
              <w:rPr>
                <w:rtl w:val="0"/>
              </w:rPr>
            </w:r>
          </w:p>
        </w:tc>
      </w:tr>
    </w:tbl>
    <w:p w:rsidR="00000000" w:rsidDel="00000000" w:rsidP="00000000" w:rsidRDefault="00000000" w:rsidRPr="00000000" w14:paraId="0000003E">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Project Update</w:t>
      </w:r>
    </w:p>
    <w:p w:rsidR="00000000" w:rsidDel="00000000" w:rsidP="00000000" w:rsidRDefault="00000000" w:rsidRPr="00000000" w14:paraId="00000040">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Please provide brief answers to the questions below: </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Did project activities start on the proposed date?</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Is the project on track as originally proposed?  If not, please describe why not.  If any significant delays have occurred, please explain in detail.   </w:t>
      </w:r>
    </w:p>
    <w:p w:rsidR="00000000" w:rsidDel="00000000" w:rsidP="00000000" w:rsidRDefault="00000000" w:rsidRPr="00000000" w14:paraId="00000043">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all for Full RCTs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proof of AEA RCT Registry (</w:t>
      </w:r>
      <w:hyperlink r:id="rId9">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http://www.socialscienceregistry.org</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should be submitted with this report. Registration includes 18 required fields (such as your name and a small subset of your IRB requirements), and the entire process should take less than 20 minutes. There is also an opportunity to include more information, including power calculations and an optional pre-analysis plan. For questions and support with the registry, please contact Keesler Welch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keesler@mit.edu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4482465</wp:posOffset>
          </wp:positionH>
          <wp:positionV relativeFrom="paragraph">
            <wp:posOffset>5715</wp:posOffset>
          </wp:positionV>
          <wp:extent cx="1668780" cy="4953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8780" cy="495300"/>
                  </a:xfrm>
                  <a:prstGeom prst="rect"/>
                  <a:ln/>
                </pic:spPr>
              </pic:pic>
            </a:graphicData>
          </a:graphic>
        </wp:anchor>
      </w:drawing>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unhideWhenUsed w:val="1"/>
    <w:qFormat w:val="1"/>
    <w:rsid w:val="00C16ED3"/>
    <w:pPr>
      <w:keepNext w:val="1"/>
      <w:keepLines w:val="1"/>
      <w:spacing w:after="0" w:before="200" w:line="240" w:lineRule="auto"/>
      <w:outlineLvl w:val="2"/>
    </w:pPr>
    <w:rPr>
      <w:rFonts w:asciiTheme="majorHAnsi" w:cstheme="majorBidi" w:eastAsiaTheme="majorEastAsia" w:hAnsiTheme="majorHAnsi"/>
      <w:b w:val="1"/>
      <w:bCs w:val="1"/>
      <w:color w:val="4f81bd" w:themeColor="accent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A01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01E7"/>
  </w:style>
  <w:style w:type="paragraph" w:styleId="Footer">
    <w:name w:val="footer"/>
    <w:basedOn w:val="Normal"/>
    <w:link w:val="FooterChar"/>
    <w:uiPriority w:val="99"/>
    <w:unhideWhenUsed w:val="1"/>
    <w:rsid w:val="006A01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01E7"/>
  </w:style>
  <w:style w:type="paragraph" w:styleId="BalloonText">
    <w:name w:val="Balloon Text"/>
    <w:basedOn w:val="Normal"/>
    <w:link w:val="BalloonTextChar"/>
    <w:uiPriority w:val="99"/>
    <w:semiHidden w:val="1"/>
    <w:unhideWhenUsed w:val="1"/>
    <w:rsid w:val="006A01E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A01E7"/>
    <w:rPr>
      <w:rFonts w:ascii="Tahoma" w:cs="Tahoma" w:hAnsi="Tahoma"/>
      <w:sz w:val="16"/>
      <w:szCs w:val="16"/>
    </w:rPr>
  </w:style>
  <w:style w:type="paragraph" w:styleId="ListParagraph">
    <w:name w:val="List Paragraph"/>
    <w:basedOn w:val="Normal"/>
    <w:uiPriority w:val="34"/>
    <w:qFormat w:val="1"/>
    <w:rsid w:val="006A01E7"/>
    <w:pPr>
      <w:ind w:left="720"/>
      <w:contextualSpacing w:val="1"/>
    </w:pPr>
  </w:style>
  <w:style w:type="character" w:styleId="Heading3Char" w:customStyle="1">
    <w:name w:val="Heading 3 Char"/>
    <w:basedOn w:val="DefaultParagraphFont"/>
    <w:link w:val="Heading3"/>
    <w:uiPriority w:val="9"/>
    <w:rsid w:val="00C16ED3"/>
    <w:rPr>
      <w:rFonts w:asciiTheme="majorHAnsi" w:cstheme="majorBidi" w:eastAsiaTheme="majorEastAsia" w:hAnsiTheme="majorHAnsi"/>
      <w:b w:val="1"/>
      <w:bCs w:val="1"/>
      <w:color w:val="4f81bd" w:themeColor="accent1"/>
      <w:sz w:val="24"/>
      <w:szCs w:val="24"/>
    </w:rPr>
  </w:style>
  <w:style w:type="table" w:styleId="TableGrid">
    <w:name w:val="Table Grid"/>
    <w:basedOn w:val="TableNormal"/>
    <w:uiPriority w:val="59"/>
    <w:rsid w:val="003A3A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861D49"/>
    <w:rPr>
      <w:sz w:val="18"/>
      <w:szCs w:val="18"/>
    </w:rPr>
  </w:style>
  <w:style w:type="paragraph" w:styleId="CommentText">
    <w:name w:val="annotation text"/>
    <w:basedOn w:val="Normal"/>
    <w:link w:val="CommentTextChar"/>
    <w:uiPriority w:val="99"/>
    <w:semiHidden w:val="1"/>
    <w:unhideWhenUsed w:val="1"/>
    <w:rsid w:val="00861D49"/>
    <w:pPr>
      <w:spacing w:line="240" w:lineRule="auto"/>
    </w:pPr>
    <w:rPr>
      <w:sz w:val="24"/>
      <w:szCs w:val="24"/>
    </w:rPr>
  </w:style>
  <w:style w:type="character" w:styleId="CommentTextChar" w:customStyle="1">
    <w:name w:val="Comment Text Char"/>
    <w:basedOn w:val="DefaultParagraphFont"/>
    <w:link w:val="CommentText"/>
    <w:uiPriority w:val="99"/>
    <w:semiHidden w:val="1"/>
    <w:rsid w:val="00861D49"/>
    <w:rPr>
      <w:sz w:val="24"/>
      <w:szCs w:val="24"/>
    </w:rPr>
  </w:style>
  <w:style w:type="paragraph" w:styleId="CommentSubject">
    <w:name w:val="annotation subject"/>
    <w:basedOn w:val="CommentText"/>
    <w:next w:val="CommentText"/>
    <w:link w:val="CommentSubjectChar"/>
    <w:uiPriority w:val="99"/>
    <w:semiHidden w:val="1"/>
    <w:unhideWhenUsed w:val="1"/>
    <w:rsid w:val="00861D49"/>
    <w:rPr>
      <w:b w:val="1"/>
      <w:bCs w:val="1"/>
      <w:sz w:val="20"/>
      <w:szCs w:val="20"/>
    </w:rPr>
  </w:style>
  <w:style w:type="character" w:styleId="CommentSubjectChar" w:customStyle="1">
    <w:name w:val="Comment Subject Char"/>
    <w:basedOn w:val="CommentTextChar"/>
    <w:link w:val="CommentSubject"/>
    <w:uiPriority w:val="99"/>
    <w:semiHidden w:val="1"/>
    <w:rsid w:val="00861D49"/>
    <w:rPr>
      <w:b w:val="1"/>
      <w:bCs w:val="1"/>
      <w:sz w:val="20"/>
      <w:szCs w:val="20"/>
    </w:rPr>
  </w:style>
  <w:style w:type="character" w:styleId="Hyperlink">
    <w:name w:val="Hyperlink"/>
    <w:basedOn w:val="DefaultParagraphFont"/>
    <w:uiPriority w:val="99"/>
    <w:unhideWhenUsed w:val="1"/>
    <w:rsid w:val="00C10FF4"/>
    <w:rPr>
      <w:color w:val="0000ff" w:themeColor="hyperlink"/>
      <w:u w:val="single"/>
    </w:rPr>
  </w:style>
  <w:style w:type="paragraph" w:styleId="Revision">
    <w:name w:val="Revision"/>
    <w:hidden w:val="1"/>
    <w:uiPriority w:val="99"/>
    <w:semiHidden w:val="1"/>
    <w:rsid w:val="00222F98"/>
    <w:pPr>
      <w:spacing w:after="0" w:line="240" w:lineRule="auto"/>
    </w:pPr>
  </w:style>
  <w:style w:type="character" w:styleId="UnresolvedMention">
    <w:name w:val="Unresolved Mention"/>
    <w:basedOn w:val="DefaultParagraphFont"/>
    <w:uiPriority w:val="99"/>
    <w:semiHidden w:val="1"/>
    <w:unhideWhenUsed w:val="1"/>
    <w:rsid w:val="007A228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socialscienceregist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VI@povertyactionlab.org" TargetMode="External"/><Relationship Id="rId8" Type="http://schemas.openxmlformats.org/officeDocument/2006/relationships/hyperlink" Target="mailto:CVI_grant_admin@povertyactionla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lsranmOLpMyw60Y0SZiNhQKFeg==">AMUW2mV7v3IqgrdfcRXXLhcAya8HY87n3p4B58cb7o963gg1z9otSQhbSa0tRdnpZ1ezs7TBoLy9KYSkTsBrZI3v03L9tYyAkeT3O8ssuhL9EID6Dv4n44QgAUyUh81Lg8vwXL9Xh2bR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2019-05-06T21:20:00Z</dcterms:created>
  <dc:creator>Cristobal</dc:creator>
</cp:coreProperties>
</file>