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80E86" w:rsidRDefault="00A663E4">
      <w:pPr>
        <w:spacing w:after="0"/>
        <w:rPr>
          <w:rFonts w:ascii="Century Gothic" w:eastAsia="Century Gothic" w:hAnsi="Century Gothic" w:cs="Century Gothic"/>
          <w:b/>
          <w:sz w:val="28"/>
          <w:szCs w:val="28"/>
        </w:rPr>
      </w:pPr>
      <w:r>
        <w:rPr>
          <w:rFonts w:ascii="Century Gothic" w:eastAsia="Century Gothic" w:hAnsi="Century Gothic" w:cs="Century Gothic"/>
          <w:b/>
          <w:sz w:val="28"/>
          <w:szCs w:val="28"/>
        </w:rPr>
        <w:t>Gender and Economic Agency Initiative Application Form and Instructions</w:t>
      </w:r>
    </w:p>
    <w:p w14:paraId="00000002" w14:textId="77777777" w:rsidR="00C80E86" w:rsidRDefault="00A663E4">
      <w:pPr>
        <w:spacing w:after="0"/>
        <w:rPr>
          <w:rFonts w:ascii="Century Gothic" w:eastAsia="Century Gothic" w:hAnsi="Century Gothic" w:cs="Century Gothic"/>
          <w:i/>
          <w:sz w:val="26"/>
          <w:szCs w:val="26"/>
        </w:rPr>
      </w:pPr>
      <w:r>
        <w:rPr>
          <w:rFonts w:ascii="Century Gothic" w:eastAsia="Century Gothic" w:hAnsi="Century Gothic" w:cs="Century Gothic"/>
          <w:i/>
          <w:sz w:val="26"/>
          <w:szCs w:val="26"/>
        </w:rPr>
        <w:t>Measurement grants: Round 1 (Spring 2021)</w:t>
      </w:r>
    </w:p>
    <w:p w14:paraId="00000003" w14:textId="77777777" w:rsidR="00C80E86" w:rsidRDefault="00C80E86">
      <w:pPr>
        <w:spacing w:after="0"/>
        <w:rPr>
          <w:rFonts w:ascii="Libre Baskerville" w:eastAsia="Libre Baskerville" w:hAnsi="Libre Baskerville" w:cs="Libre Baskerville"/>
          <w:sz w:val="26"/>
          <w:szCs w:val="26"/>
        </w:rPr>
      </w:pPr>
    </w:p>
    <w:p w14:paraId="00000004" w14:textId="77777777" w:rsidR="00C80E86" w:rsidRDefault="00A663E4">
      <w:pPr>
        <w:spacing w:after="0"/>
        <w:rPr>
          <w:rFonts w:ascii="Century Gothic" w:eastAsia="Century Gothic" w:hAnsi="Century Gothic" w:cs="Century Gothic"/>
        </w:rPr>
      </w:pPr>
      <w:r>
        <w:rPr>
          <w:rFonts w:ascii="Century Gothic" w:eastAsia="Century Gothic" w:hAnsi="Century Gothic" w:cs="Century Gothic"/>
          <w:b/>
        </w:rPr>
        <w:t>Instructions</w:t>
      </w:r>
      <w:r>
        <w:rPr>
          <w:rFonts w:ascii="Century Gothic" w:eastAsia="Century Gothic" w:hAnsi="Century Gothic" w:cs="Century Gothic"/>
        </w:rPr>
        <w:t xml:space="preserve"> </w:t>
      </w:r>
    </w:p>
    <w:p w14:paraId="00000005" w14:textId="2672594C" w:rsidR="00C80E86" w:rsidRPr="002B546A" w:rsidRDefault="00A663E4">
      <w:pPr>
        <w:spacing w:after="0"/>
        <w:rPr>
          <w:rFonts w:ascii="Perpetua" w:eastAsia="Libre Baskerville" w:hAnsi="Perpetua" w:cs="Libre Baskerville"/>
          <w:b/>
          <w:sz w:val="26"/>
          <w:szCs w:val="26"/>
          <w:u w:val="single"/>
        </w:rPr>
      </w:pPr>
      <w:r w:rsidRPr="002B546A">
        <w:rPr>
          <w:rFonts w:ascii="Perpetua" w:eastAsia="Libre Baskerville" w:hAnsi="Perpetua" w:cs="Libre Baskerville"/>
          <w:sz w:val="26"/>
          <w:szCs w:val="26"/>
        </w:rPr>
        <w:t>Proposals for GEA measurement grants consist of (</w:t>
      </w:r>
      <w:proofErr w:type="spellStart"/>
      <w:r w:rsidRPr="002B546A">
        <w:rPr>
          <w:rFonts w:ascii="Perpetua" w:eastAsia="Libre Baskerville" w:hAnsi="Perpetua" w:cs="Libre Baskerville"/>
          <w:sz w:val="26"/>
          <w:szCs w:val="26"/>
        </w:rPr>
        <w:t>i</w:t>
      </w:r>
      <w:proofErr w:type="spellEnd"/>
      <w:r w:rsidRPr="002B546A">
        <w:rPr>
          <w:rFonts w:ascii="Perpetua" w:eastAsia="Libre Baskerville" w:hAnsi="Perpetua" w:cs="Libre Baskerville"/>
          <w:sz w:val="26"/>
          <w:szCs w:val="26"/>
        </w:rPr>
        <w:t xml:space="preserve">) an application form, which includes a cover sheet and narrative; (ii) a budget form; and (iii) letters of support. These materials </w:t>
      </w:r>
      <w:r w:rsidRPr="002B546A">
        <w:rPr>
          <w:rFonts w:ascii="Perpetua" w:eastAsia="Libre Baskerville" w:hAnsi="Perpetua" w:cs="Libre Baskerville"/>
          <w:sz w:val="26"/>
          <w:szCs w:val="26"/>
        </w:rPr>
        <w:t xml:space="preserve">should be submitted by </w:t>
      </w:r>
      <w:r w:rsidRPr="002B546A">
        <w:rPr>
          <w:rFonts w:ascii="Perpetua" w:eastAsia="Libre Baskerville" w:hAnsi="Perpetua" w:cs="Libre Baskerville"/>
          <w:b/>
          <w:sz w:val="26"/>
          <w:szCs w:val="26"/>
          <w:u w:val="single"/>
        </w:rPr>
        <w:t xml:space="preserve">11:59 p.m. ET on Friday, March </w:t>
      </w:r>
      <w:r w:rsidR="002B546A">
        <w:rPr>
          <w:rFonts w:ascii="Perpetua" w:eastAsia="Libre Baskerville" w:hAnsi="Perpetua" w:cs="Libre Baskerville"/>
          <w:b/>
          <w:sz w:val="26"/>
          <w:szCs w:val="26"/>
          <w:u w:val="single"/>
        </w:rPr>
        <w:t>12</w:t>
      </w:r>
      <w:r w:rsidRPr="002B546A">
        <w:rPr>
          <w:rFonts w:ascii="Perpetua" w:eastAsia="Libre Baskerville" w:hAnsi="Perpetua" w:cs="Libre Baskerville"/>
          <w:b/>
          <w:sz w:val="26"/>
          <w:szCs w:val="26"/>
          <w:u w:val="single"/>
        </w:rPr>
        <w:t>, 2021.</w:t>
      </w:r>
    </w:p>
    <w:p w14:paraId="00000006" w14:textId="77777777" w:rsidR="00C80E86" w:rsidRDefault="00C80E86">
      <w:pPr>
        <w:spacing w:after="0"/>
        <w:rPr>
          <w:rFonts w:ascii="Libre Baskerville" w:eastAsia="Libre Baskerville" w:hAnsi="Libre Baskerville" w:cs="Libre Baskerville"/>
          <w:sz w:val="26"/>
          <w:szCs w:val="26"/>
        </w:rPr>
      </w:pPr>
    </w:p>
    <w:p w14:paraId="00000007" w14:textId="77777777" w:rsidR="00C80E86" w:rsidRDefault="00A663E4">
      <w:pPr>
        <w:spacing w:after="0"/>
        <w:rPr>
          <w:rFonts w:ascii="Century Gothic" w:eastAsia="Century Gothic" w:hAnsi="Century Gothic" w:cs="Century Gothic"/>
          <w:b/>
        </w:rPr>
      </w:pPr>
      <w:r>
        <w:rPr>
          <w:rFonts w:ascii="Century Gothic" w:eastAsia="Century Gothic" w:hAnsi="Century Gothic" w:cs="Century Gothic"/>
          <w:b/>
        </w:rPr>
        <w:t>Narrative</w:t>
      </w:r>
    </w:p>
    <w:p w14:paraId="00000008" w14:textId="77777777" w:rsidR="00C80E86" w:rsidRPr="002B546A" w:rsidRDefault="00A663E4">
      <w:pPr>
        <w:spacing w:after="0"/>
        <w:rPr>
          <w:rFonts w:ascii="Perpetua" w:eastAsia="Libre Baskerville" w:hAnsi="Perpetua" w:cs="Libre Baskerville"/>
          <w:sz w:val="26"/>
          <w:szCs w:val="26"/>
        </w:rPr>
      </w:pPr>
      <w:r w:rsidRPr="002B546A">
        <w:rPr>
          <w:rFonts w:ascii="Perpetua" w:eastAsia="Libre Baskerville" w:hAnsi="Perpetua" w:cs="Libre Baskerville"/>
          <w:sz w:val="26"/>
          <w:szCs w:val="26"/>
        </w:rPr>
        <w:t xml:space="preserve">The narrative should not exceed three pages in length, including appendices, and use </w:t>
      </w:r>
      <w:proofErr w:type="gramStart"/>
      <w:r w:rsidRPr="002B546A">
        <w:rPr>
          <w:rFonts w:ascii="Perpetua" w:eastAsia="Libre Baskerville" w:hAnsi="Perpetua" w:cs="Libre Baskerville"/>
          <w:sz w:val="26"/>
          <w:szCs w:val="26"/>
        </w:rPr>
        <w:t>12 point</w:t>
      </w:r>
      <w:proofErr w:type="gramEnd"/>
      <w:r w:rsidRPr="002B546A">
        <w:rPr>
          <w:rFonts w:ascii="Perpetua" w:eastAsia="Libre Baskerville" w:hAnsi="Perpetua" w:cs="Libre Baskerville"/>
          <w:sz w:val="26"/>
          <w:szCs w:val="26"/>
        </w:rPr>
        <w:t xml:space="preserve"> font. It should clearly describe the proposed project and include: </w:t>
      </w:r>
    </w:p>
    <w:p w14:paraId="00000009" w14:textId="77777777" w:rsidR="00C80E86" w:rsidRPr="002B546A" w:rsidRDefault="00C80E86">
      <w:pPr>
        <w:spacing w:after="0"/>
        <w:rPr>
          <w:rFonts w:ascii="Perpetua" w:eastAsia="Libre Baskerville" w:hAnsi="Perpetua" w:cs="Libre Baskerville"/>
          <w:sz w:val="26"/>
          <w:szCs w:val="26"/>
        </w:rPr>
      </w:pPr>
    </w:p>
    <w:p w14:paraId="0000000A" w14:textId="77777777" w:rsidR="00C80E86" w:rsidRPr="002B546A" w:rsidRDefault="00A663E4">
      <w:pPr>
        <w:numPr>
          <w:ilvl w:val="0"/>
          <w:numId w:val="1"/>
        </w:numPr>
        <w:spacing w:after="0"/>
        <w:rPr>
          <w:rFonts w:ascii="Perpetua" w:eastAsia="Libre Baskerville" w:hAnsi="Perpetua" w:cs="Libre Baskerville"/>
          <w:sz w:val="26"/>
          <w:szCs w:val="26"/>
        </w:rPr>
      </w:pPr>
      <w:r w:rsidRPr="002B546A">
        <w:rPr>
          <w:rFonts w:ascii="Perpetua" w:eastAsia="Libre Baskerville" w:hAnsi="Perpetua" w:cs="Libre Baskerville"/>
          <w:sz w:val="26"/>
          <w:szCs w:val="26"/>
        </w:rPr>
        <w:t xml:space="preserve">A </w:t>
      </w:r>
      <w:proofErr w:type="gramStart"/>
      <w:r w:rsidRPr="002B546A">
        <w:rPr>
          <w:rFonts w:ascii="Perpetua" w:eastAsia="Libre Baskerville" w:hAnsi="Perpetua" w:cs="Libre Baskerville"/>
          <w:sz w:val="26"/>
          <w:szCs w:val="26"/>
        </w:rPr>
        <w:t>100-150 word</w:t>
      </w:r>
      <w:proofErr w:type="gramEnd"/>
      <w:r w:rsidRPr="002B546A">
        <w:rPr>
          <w:rFonts w:ascii="Perpetua" w:eastAsia="Libre Baskerville" w:hAnsi="Perpetua" w:cs="Libre Baskerville"/>
          <w:sz w:val="26"/>
          <w:szCs w:val="26"/>
        </w:rPr>
        <w:t xml:space="preserve"> abstract of the study,</w:t>
      </w:r>
      <w:r w:rsidRPr="002B546A">
        <w:rPr>
          <w:rFonts w:ascii="Perpetua" w:eastAsia="Libre Baskerville" w:hAnsi="Perpetua" w:cs="Libre Baskerville"/>
          <w:b/>
          <w:sz w:val="26"/>
          <w:szCs w:val="26"/>
        </w:rPr>
        <w:t xml:space="preserve"> </w:t>
      </w:r>
      <w:r w:rsidRPr="002B546A">
        <w:rPr>
          <w:rFonts w:ascii="Perpetua" w:eastAsia="Libre Baskerville" w:hAnsi="Perpetua" w:cs="Libre Baskerville"/>
          <w:sz w:val="26"/>
          <w:szCs w:val="26"/>
        </w:rPr>
        <w:t xml:space="preserve">which will be added to the </w:t>
      </w:r>
      <w:hyperlink r:id="rId8">
        <w:r w:rsidRPr="002B546A">
          <w:rPr>
            <w:rFonts w:ascii="Perpetua" w:eastAsia="Libre Baskerville" w:hAnsi="Perpetua" w:cs="Libre Baskerville"/>
            <w:color w:val="1155CC"/>
            <w:sz w:val="26"/>
            <w:szCs w:val="26"/>
            <w:u w:val="single"/>
          </w:rPr>
          <w:t>GEA webpage</w:t>
        </w:r>
      </w:hyperlink>
      <w:r w:rsidRPr="002B546A">
        <w:rPr>
          <w:rFonts w:ascii="Perpetua" w:eastAsia="Libre Baskerville" w:hAnsi="Perpetua" w:cs="Libre Baskerville"/>
          <w:sz w:val="26"/>
          <w:szCs w:val="26"/>
        </w:rPr>
        <w:t xml:space="preserve"> if the project receives funding.</w:t>
      </w:r>
    </w:p>
    <w:p w14:paraId="0000000B" w14:textId="7A29D6DE" w:rsidR="00C80E86" w:rsidRPr="002B546A" w:rsidRDefault="00A663E4" w:rsidP="00555455">
      <w:pPr>
        <w:numPr>
          <w:ilvl w:val="0"/>
          <w:numId w:val="1"/>
        </w:numPr>
        <w:pBdr>
          <w:top w:val="nil"/>
          <w:left w:val="nil"/>
          <w:bottom w:val="nil"/>
          <w:right w:val="nil"/>
          <w:between w:val="nil"/>
        </w:pBdr>
        <w:spacing w:after="0"/>
        <w:jc w:val="both"/>
        <w:rPr>
          <w:rFonts w:ascii="Perpetua" w:eastAsia="Libre Baskerville" w:hAnsi="Perpetua" w:cs="Libre Baskerville"/>
          <w:color w:val="000000"/>
          <w:sz w:val="26"/>
          <w:szCs w:val="26"/>
        </w:rPr>
      </w:pPr>
      <w:r w:rsidRPr="002B546A">
        <w:rPr>
          <w:rFonts w:ascii="Perpetua" w:eastAsia="Libre Baskerville" w:hAnsi="Perpetua" w:cs="Libre Baskerville"/>
          <w:color w:val="000000"/>
          <w:sz w:val="26"/>
          <w:szCs w:val="26"/>
        </w:rPr>
        <w:t>A summary of the aspects of women’s empowerment and agency the project plans to measure, and why this is a priority for measurement resear</w:t>
      </w:r>
      <w:r w:rsidRPr="002B546A">
        <w:rPr>
          <w:rFonts w:ascii="Perpetua" w:eastAsia="Libre Baskerville" w:hAnsi="Perpetua" w:cs="Libre Baskerville"/>
          <w:color w:val="000000"/>
          <w:sz w:val="26"/>
          <w:szCs w:val="26"/>
        </w:rPr>
        <w:t>ch</w:t>
      </w:r>
      <w:r w:rsidR="00555455">
        <w:rPr>
          <w:rFonts w:ascii="Perpetua" w:eastAsia="Libre Baskerville" w:hAnsi="Perpetua" w:cs="Libre Baskerville"/>
          <w:color w:val="000000"/>
          <w:sz w:val="26"/>
          <w:szCs w:val="26"/>
        </w:rPr>
        <w:t xml:space="preserve"> as outlined by </w:t>
      </w:r>
      <w:hyperlink r:id="rId9" w:history="1">
        <w:r w:rsidR="00555455" w:rsidRPr="00555455">
          <w:rPr>
            <w:rStyle w:val="Hyperlink"/>
            <w:rFonts w:ascii="Perpetua" w:eastAsia="Libre Baskerville" w:hAnsi="Perpetua" w:cs="Libre Baskerville"/>
            <w:sz w:val="26"/>
            <w:szCs w:val="26"/>
          </w:rPr>
          <w:t>EMERGE’s roadmap</w:t>
        </w:r>
      </w:hyperlink>
      <w:r w:rsidRPr="002B546A">
        <w:rPr>
          <w:rFonts w:ascii="Perpetua" w:eastAsia="Libre Baskerville" w:hAnsi="Perpetua" w:cs="Libre Baskerville"/>
          <w:color w:val="000000"/>
          <w:sz w:val="26"/>
          <w:szCs w:val="26"/>
        </w:rPr>
        <w:t xml:space="preserve">. </w:t>
      </w:r>
    </w:p>
    <w:p w14:paraId="0000000C" w14:textId="77777777" w:rsidR="00C80E86" w:rsidRPr="002B546A" w:rsidRDefault="00A663E4">
      <w:pPr>
        <w:numPr>
          <w:ilvl w:val="0"/>
          <w:numId w:val="1"/>
        </w:numPr>
        <w:pBdr>
          <w:top w:val="nil"/>
          <w:left w:val="nil"/>
          <w:bottom w:val="nil"/>
          <w:right w:val="nil"/>
          <w:between w:val="nil"/>
        </w:pBdr>
        <w:spacing w:after="0"/>
        <w:rPr>
          <w:rFonts w:ascii="Perpetua" w:eastAsia="Libre Baskerville" w:hAnsi="Perpetua" w:cs="Libre Baskerville"/>
          <w:color w:val="000000"/>
          <w:sz w:val="26"/>
          <w:szCs w:val="26"/>
        </w:rPr>
      </w:pPr>
      <w:r w:rsidRPr="002B546A">
        <w:rPr>
          <w:rFonts w:ascii="Perpetua" w:eastAsia="Libre Baskerville" w:hAnsi="Perpetua" w:cs="Libre Baskerville"/>
          <w:color w:val="000000"/>
          <w:sz w:val="26"/>
          <w:szCs w:val="26"/>
        </w:rPr>
        <w:t xml:space="preserve">A description of the target population, and why this is an important population with which to pursue measurement research on women’s empowerment and agency. </w:t>
      </w:r>
    </w:p>
    <w:p w14:paraId="0000000D" w14:textId="77777777" w:rsidR="00C80E86" w:rsidRPr="002B546A" w:rsidRDefault="00A663E4">
      <w:pPr>
        <w:numPr>
          <w:ilvl w:val="0"/>
          <w:numId w:val="1"/>
        </w:numPr>
        <w:pBdr>
          <w:top w:val="nil"/>
          <w:left w:val="nil"/>
          <w:bottom w:val="nil"/>
          <w:right w:val="nil"/>
          <w:between w:val="nil"/>
        </w:pBdr>
        <w:spacing w:after="0"/>
        <w:rPr>
          <w:rFonts w:ascii="Perpetua" w:eastAsia="Libre Baskerville" w:hAnsi="Perpetua" w:cs="Libre Baskerville"/>
          <w:color w:val="000000"/>
          <w:sz w:val="26"/>
          <w:szCs w:val="26"/>
        </w:rPr>
      </w:pPr>
      <w:r w:rsidRPr="002B546A">
        <w:rPr>
          <w:rFonts w:ascii="Perpetua" w:eastAsia="Libre Baskerville" w:hAnsi="Perpetua" w:cs="Libre Baskerville"/>
          <w:color w:val="000000"/>
          <w:sz w:val="26"/>
          <w:szCs w:val="26"/>
        </w:rPr>
        <w:t>A description of the methods and analytical approach.</w:t>
      </w:r>
    </w:p>
    <w:p w14:paraId="0000000E" w14:textId="77777777" w:rsidR="00C80E86" w:rsidRPr="002B546A" w:rsidRDefault="00A663E4">
      <w:pPr>
        <w:numPr>
          <w:ilvl w:val="0"/>
          <w:numId w:val="1"/>
        </w:numPr>
        <w:pBdr>
          <w:top w:val="nil"/>
          <w:left w:val="nil"/>
          <w:bottom w:val="nil"/>
          <w:right w:val="nil"/>
          <w:between w:val="nil"/>
        </w:pBdr>
        <w:spacing w:after="0"/>
        <w:rPr>
          <w:rFonts w:ascii="Perpetua" w:eastAsia="Libre Baskerville" w:hAnsi="Perpetua" w:cs="Libre Baskerville"/>
          <w:color w:val="000000"/>
          <w:sz w:val="26"/>
          <w:szCs w:val="26"/>
        </w:rPr>
      </w:pPr>
      <w:sdt>
        <w:sdtPr>
          <w:rPr>
            <w:rFonts w:ascii="Perpetua" w:hAnsi="Perpetua"/>
          </w:rPr>
          <w:tag w:val="goog_rdk_0"/>
          <w:id w:val="-1710032095"/>
        </w:sdtPr>
        <w:sdtEndPr/>
        <w:sdtContent/>
      </w:sdt>
      <w:r w:rsidRPr="002B546A">
        <w:rPr>
          <w:rFonts w:ascii="Perpetua" w:eastAsia="Libre Baskerville" w:hAnsi="Perpetua" w:cs="Libre Baskerville"/>
          <w:color w:val="000000"/>
          <w:sz w:val="26"/>
          <w:szCs w:val="26"/>
        </w:rPr>
        <w:t>A comment on whether you plan to publ</w:t>
      </w:r>
      <w:r w:rsidRPr="002B546A">
        <w:rPr>
          <w:rFonts w:ascii="Perpetua" w:eastAsia="Libre Baskerville" w:hAnsi="Perpetua" w:cs="Libre Baskerville"/>
          <w:color w:val="000000"/>
          <w:sz w:val="26"/>
          <w:szCs w:val="26"/>
        </w:rPr>
        <w:t xml:space="preserve">ish data collected in an open-access, online database at the end of the evaluation. Note that data publication is required for any project funded by a J-PAL initiative. </w:t>
      </w:r>
      <w:r w:rsidRPr="002B546A">
        <w:rPr>
          <w:rFonts w:ascii="Perpetua" w:eastAsia="Libre Baskerville" w:hAnsi="Perpetua" w:cs="Libre Baskerville"/>
          <w:i/>
          <w:color w:val="000000"/>
          <w:sz w:val="26"/>
          <w:szCs w:val="26"/>
        </w:rPr>
        <w:t>(Full studies only)</w:t>
      </w:r>
    </w:p>
    <w:p w14:paraId="0000000F" w14:textId="77777777" w:rsidR="00C80E86" w:rsidRPr="002B546A" w:rsidRDefault="00A663E4">
      <w:pPr>
        <w:numPr>
          <w:ilvl w:val="0"/>
          <w:numId w:val="3"/>
        </w:numPr>
        <w:pBdr>
          <w:top w:val="nil"/>
          <w:left w:val="nil"/>
          <w:bottom w:val="nil"/>
          <w:right w:val="nil"/>
          <w:between w:val="nil"/>
        </w:pBdr>
        <w:spacing w:after="0"/>
        <w:rPr>
          <w:rFonts w:ascii="Perpetua" w:eastAsia="Libre Baskerville" w:hAnsi="Perpetua" w:cs="Libre Baskerville"/>
          <w:color w:val="000000"/>
          <w:sz w:val="26"/>
          <w:szCs w:val="26"/>
        </w:rPr>
      </w:pPr>
      <w:r w:rsidRPr="002B546A">
        <w:rPr>
          <w:rFonts w:ascii="Perpetua" w:eastAsia="Libre Baskerville" w:hAnsi="Perpetua" w:cs="Libre Baskerville"/>
          <w:color w:val="000000"/>
          <w:sz w:val="26"/>
          <w:szCs w:val="26"/>
        </w:rPr>
        <w:t xml:space="preserve">In approximately half a page, please: </w:t>
      </w:r>
    </w:p>
    <w:p w14:paraId="00000010" w14:textId="77777777" w:rsidR="00C80E86" w:rsidRPr="002B546A" w:rsidRDefault="00A663E4">
      <w:pPr>
        <w:numPr>
          <w:ilvl w:val="1"/>
          <w:numId w:val="4"/>
        </w:numPr>
        <w:pBdr>
          <w:top w:val="nil"/>
          <w:left w:val="nil"/>
          <w:bottom w:val="nil"/>
          <w:right w:val="nil"/>
          <w:between w:val="nil"/>
        </w:pBdr>
        <w:spacing w:after="0"/>
        <w:rPr>
          <w:rFonts w:ascii="Perpetua" w:eastAsia="Libre Baskerville" w:hAnsi="Perpetua" w:cs="Libre Baskerville"/>
          <w:color w:val="000000"/>
          <w:sz w:val="26"/>
          <w:szCs w:val="26"/>
        </w:rPr>
      </w:pPr>
      <w:r w:rsidRPr="002B546A">
        <w:rPr>
          <w:rFonts w:ascii="Perpetua" w:eastAsia="Libre Baskerville" w:hAnsi="Perpetua" w:cs="Libre Baskerville"/>
          <w:color w:val="000000"/>
          <w:sz w:val="26"/>
          <w:szCs w:val="26"/>
        </w:rPr>
        <w:t>Note any elements of the project that relate to COVID-19;</w:t>
      </w:r>
    </w:p>
    <w:p w14:paraId="00000011" w14:textId="77777777" w:rsidR="00C80E86" w:rsidRPr="002B546A" w:rsidRDefault="00A663E4">
      <w:pPr>
        <w:numPr>
          <w:ilvl w:val="1"/>
          <w:numId w:val="4"/>
        </w:numPr>
        <w:pBdr>
          <w:top w:val="nil"/>
          <w:left w:val="nil"/>
          <w:bottom w:val="nil"/>
          <w:right w:val="nil"/>
          <w:between w:val="nil"/>
        </w:pBdr>
        <w:spacing w:after="0"/>
        <w:rPr>
          <w:rFonts w:ascii="Perpetua" w:eastAsia="Libre Baskerville" w:hAnsi="Perpetua" w:cs="Libre Baskerville"/>
          <w:color w:val="000000"/>
          <w:sz w:val="26"/>
          <w:szCs w:val="26"/>
        </w:rPr>
      </w:pPr>
      <w:r w:rsidRPr="002B546A">
        <w:rPr>
          <w:rFonts w:ascii="Perpetua" w:eastAsia="Libre Baskerville" w:hAnsi="Perpetua" w:cs="Libre Baskerville"/>
          <w:color w:val="000000"/>
          <w:sz w:val="26"/>
          <w:szCs w:val="26"/>
        </w:rPr>
        <w:t xml:space="preserve">Describe to what extent findings from your intervention may be generalizable beyond a COVID-19 context;  </w:t>
      </w:r>
    </w:p>
    <w:p w14:paraId="00000012" w14:textId="77777777" w:rsidR="00C80E86" w:rsidRPr="002B546A" w:rsidRDefault="00A663E4">
      <w:pPr>
        <w:numPr>
          <w:ilvl w:val="1"/>
          <w:numId w:val="4"/>
        </w:numPr>
        <w:pBdr>
          <w:top w:val="nil"/>
          <w:left w:val="nil"/>
          <w:bottom w:val="nil"/>
          <w:right w:val="nil"/>
          <w:between w:val="nil"/>
        </w:pBdr>
        <w:spacing w:after="0"/>
        <w:rPr>
          <w:rFonts w:ascii="Perpetua" w:eastAsia="Libre Baskerville" w:hAnsi="Perpetua" w:cs="Libre Baskerville"/>
          <w:color w:val="000000"/>
          <w:sz w:val="26"/>
          <w:szCs w:val="26"/>
        </w:rPr>
      </w:pPr>
      <w:r w:rsidRPr="002B546A">
        <w:rPr>
          <w:rFonts w:ascii="Perpetua" w:eastAsia="Libre Baskerville" w:hAnsi="Perpetua" w:cs="Libre Baskerville"/>
          <w:color w:val="000000"/>
          <w:sz w:val="26"/>
          <w:szCs w:val="26"/>
        </w:rPr>
        <w:t>Describe any COVID-related risks to the feasibility of the project and how you will prepare for and mitigate these risks.</w:t>
      </w:r>
    </w:p>
    <w:p w14:paraId="00000013" w14:textId="77777777" w:rsidR="00C80E86" w:rsidRPr="002B546A" w:rsidRDefault="00A663E4">
      <w:pPr>
        <w:numPr>
          <w:ilvl w:val="0"/>
          <w:numId w:val="1"/>
        </w:numPr>
        <w:pBdr>
          <w:top w:val="nil"/>
          <w:left w:val="nil"/>
          <w:bottom w:val="nil"/>
          <w:right w:val="nil"/>
          <w:between w:val="nil"/>
        </w:pBdr>
        <w:spacing w:after="0"/>
        <w:rPr>
          <w:rFonts w:ascii="Perpetua" w:eastAsia="Libre Baskerville" w:hAnsi="Perpetua" w:cs="Libre Baskerville"/>
          <w:color w:val="000000"/>
          <w:sz w:val="26"/>
          <w:szCs w:val="26"/>
        </w:rPr>
      </w:pPr>
      <w:r w:rsidRPr="002B546A">
        <w:rPr>
          <w:rFonts w:ascii="Perpetua" w:eastAsia="Libre Baskerville" w:hAnsi="Perpetua" w:cs="Libre Baskerville"/>
          <w:color w:val="000000"/>
          <w:sz w:val="26"/>
          <w:szCs w:val="26"/>
        </w:rPr>
        <w:t>A comment on whether and how the project involves researchers local to the project context.</w:t>
      </w:r>
    </w:p>
    <w:p w14:paraId="00000014" w14:textId="77777777" w:rsidR="00C80E86" w:rsidRDefault="00C80E86">
      <w:pPr>
        <w:pBdr>
          <w:top w:val="nil"/>
          <w:left w:val="nil"/>
          <w:bottom w:val="nil"/>
          <w:right w:val="nil"/>
          <w:between w:val="nil"/>
        </w:pBdr>
        <w:spacing w:after="0"/>
        <w:rPr>
          <w:rFonts w:ascii="Libre Baskerville" w:eastAsia="Libre Baskerville" w:hAnsi="Libre Baskerville" w:cs="Libre Baskerville"/>
          <w:color w:val="000000"/>
          <w:sz w:val="26"/>
          <w:szCs w:val="26"/>
        </w:rPr>
      </w:pPr>
    </w:p>
    <w:p w14:paraId="00000015" w14:textId="77777777" w:rsidR="00C80E86" w:rsidRPr="002B546A" w:rsidRDefault="00A663E4">
      <w:pPr>
        <w:spacing w:after="0"/>
        <w:rPr>
          <w:rFonts w:ascii="Perpetua" w:eastAsia="Libre Baskerville" w:hAnsi="Perpetua" w:cs="Libre Baskerville"/>
          <w:sz w:val="26"/>
          <w:szCs w:val="26"/>
        </w:rPr>
      </w:pPr>
      <w:r w:rsidRPr="002B546A">
        <w:rPr>
          <w:rFonts w:ascii="Perpetua" w:eastAsia="Libre Baskerville" w:hAnsi="Perpetua" w:cs="Libre Baskerville"/>
          <w:i/>
          <w:sz w:val="26"/>
          <w:szCs w:val="26"/>
          <w:u w:val="single"/>
        </w:rPr>
        <w:t>Off-cycle proposals</w:t>
      </w:r>
      <w:r w:rsidRPr="002B546A">
        <w:rPr>
          <w:rFonts w:ascii="Perpetua" w:eastAsia="Libre Baskerville" w:hAnsi="Perpetua" w:cs="Libre Baskerville"/>
          <w:i/>
          <w:sz w:val="26"/>
          <w:szCs w:val="26"/>
        </w:rPr>
        <w:t xml:space="preserve">: </w:t>
      </w:r>
      <w:r w:rsidRPr="002B546A">
        <w:rPr>
          <w:rFonts w:ascii="Perpetua" w:eastAsia="Libre Baskerville" w:hAnsi="Perpetua" w:cs="Libre Baskerville"/>
          <w:sz w:val="26"/>
          <w:szCs w:val="26"/>
        </w:rPr>
        <w:t xml:space="preserve">Please also include </w:t>
      </w:r>
      <w:r w:rsidRPr="002B546A">
        <w:rPr>
          <w:rFonts w:ascii="Perpetua" w:eastAsia="Libre Baskerville" w:hAnsi="Perpetua" w:cs="Libre Baskerville"/>
          <w:sz w:val="26"/>
          <w:szCs w:val="26"/>
        </w:rPr>
        <w:t>an explanation of the time constraints the project faces and the reasons for requesting expedited review.</w:t>
      </w:r>
    </w:p>
    <w:p w14:paraId="00000016" w14:textId="77777777" w:rsidR="00C80E86" w:rsidRDefault="00C80E86">
      <w:pPr>
        <w:spacing w:after="0"/>
        <w:rPr>
          <w:rFonts w:ascii="Libre Baskerville" w:eastAsia="Libre Baskerville" w:hAnsi="Libre Baskerville" w:cs="Libre Baskerville"/>
          <w:sz w:val="26"/>
          <w:szCs w:val="26"/>
        </w:rPr>
      </w:pPr>
    </w:p>
    <w:p w14:paraId="00000017" w14:textId="77777777" w:rsidR="00C80E86" w:rsidRDefault="00A663E4">
      <w:pPr>
        <w:spacing w:after="0"/>
        <w:rPr>
          <w:rFonts w:ascii="Century Gothic" w:eastAsia="Century Gothic" w:hAnsi="Century Gothic" w:cs="Century Gothic"/>
          <w:b/>
        </w:rPr>
      </w:pPr>
      <w:r>
        <w:rPr>
          <w:rFonts w:ascii="Century Gothic" w:eastAsia="Century Gothic" w:hAnsi="Century Gothic" w:cs="Century Gothic"/>
          <w:b/>
        </w:rPr>
        <w:t xml:space="preserve">Budget </w:t>
      </w:r>
    </w:p>
    <w:p w14:paraId="00000018" w14:textId="77777777" w:rsidR="00C80E86" w:rsidRPr="002B546A" w:rsidRDefault="00A663E4">
      <w:pPr>
        <w:spacing w:after="0"/>
        <w:rPr>
          <w:rFonts w:ascii="Perpetua" w:eastAsia="Libre Baskerville" w:hAnsi="Perpetua" w:cs="Libre Baskerville"/>
          <w:sz w:val="26"/>
          <w:szCs w:val="26"/>
        </w:rPr>
      </w:pPr>
      <w:r w:rsidRPr="002B546A">
        <w:rPr>
          <w:rFonts w:ascii="Perpetua" w:eastAsia="Libre Baskerville" w:hAnsi="Perpetua" w:cs="Libre Baskerville"/>
          <w:sz w:val="26"/>
          <w:szCs w:val="26"/>
        </w:rPr>
        <w:t>Please submit a detailed project budget using one of the Excel templates available online (Full or Pilot, respectively). To reduce the proces</w:t>
      </w:r>
      <w:r w:rsidRPr="002B546A">
        <w:rPr>
          <w:rFonts w:ascii="Perpetua" w:eastAsia="Libre Baskerville" w:hAnsi="Perpetua" w:cs="Libre Baskerville"/>
          <w:sz w:val="26"/>
          <w:szCs w:val="26"/>
        </w:rPr>
        <w:t>sing time, please keep the following in mind when developing your budget:</w:t>
      </w:r>
    </w:p>
    <w:p w14:paraId="00000019" w14:textId="77777777" w:rsidR="00C80E86" w:rsidRPr="002B546A" w:rsidRDefault="00C80E86">
      <w:pPr>
        <w:spacing w:after="0"/>
        <w:rPr>
          <w:rFonts w:ascii="Perpetua" w:eastAsia="Libre Baskerville" w:hAnsi="Perpetua" w:cs="Libre Baskerville"/>
          <w:sz w:val="26"/>
          <w:szCs w:val="26"/>
          <w:u w:val="single"/>
        </w:rPr>
      </w:pPr>
    </w:p>
    <w:p w14:paraId="0000001A" w14:textId="77777777" w:rsidR="00C80E86" w:rsidRPr="002B546A" w:rsidRDefault="00A663E4">
      <w:pPr>
        <w:numPr>
          <w:ilvl w:val="0"/>
          <w:numId w:val="2"/>
        </w:numPr>
        <w:pBdr>
          <w:top w:val="nil"/>
          <w:left w:val="nil"/>
          <w:bottom w:val="nil"/>
          <w:right w:val="nil"/>
          <w:between w:val="nil"/>
        </w:pBdr>
        <w:spacing w:after="0"/>
        <w:rPr>
          <w:rFonts w:ascii="Perpetua" w:eastAsia="Libre Baskerville" w:hAnsi="Perpetua" w:cs="Libre Baskerville"/>
          <w:color w:val="000000"/>
          <w:sz w:val="26"/>
          <w:szCs w:val="26"/>
        </w:rPr>
      </w:pPr>
      <w:r w:rsidRPr="002B546A">
        <w:rPr>
          <w:rFonts w:ascii="Perpetua" w:eastAsia="Libre Baskerville" w:hAnsi="Perpetua" w:cs="Libre Baskerville"/>
          <w:color w:val="000000"/>
          <w:sz w:val="26"/>
          <w:szCs w:val="26"/>
        </w:rPr>
        <w:t>If there is co-funding for the project, you must complete both the “Total Project Budget” and the “</w:t>
      </w:r>
      <w:r w:rsidRPr="002B546A">
        <w:rPr>
          <w:rFonts w:ascii="Perpetua" w:eastAsia="Libre Baskerville" w:hAnsi="Perpetua" w:cs="Libre Baskerville"/>
          <w:sz w:val="26"/>
          <w:szCs w:val="26"/>
        </w:rPr>
        <w:t>GEA</w:t>
      </w:r>
      <w:r w:rsidRPr="002B546A">
        <w:rPr>
          <w:rFonts w:ascii="Perpetua" w:eastAsia="Libre Baskerville" w:hAnsi="Perpetua" w:cs="Libre Baskerville"/>
          <w:color w:val="000000"/>
          <w:sz w:val="26"/>
          <w:szCs w:val="26"/>
        </w:rPr>
        <w:t xml:space="preserve"> Budget” sheets in the budget template. </w:t>
      </w:r>
    </w:p>
    <w:p w14:paraId="0000001B" w14:textId="77777777" w:rsidR="00C80E86" w:rsidRPr="002B546A" w:rsidRDefault="00A663E4">
      <w:pPr>
        <w:numPr>
          <w:ilvl w:val="0"/>
          <w:numId w:val="2"/>
        </w:numPr>
        <w:pBdr>
          <w:top w:val="nil"/>
          <w:left w:val="nil"/>
          <w:bottom w:val="nil"/>
          <w:right w:val="nil"/>
          <w:between w:val="nil"/>
        </w:pBdr>
        <w:spacing w:after="0"/>
        <w:rPr>
          <w:rFonts w:ascii="Perpetua" w:eastAsia="Libre Baskerville" w:hAnsi="Perpetua" w:cs="Libre Baskerville"/>
          <w:color w:val="000000"/>
          <w:sz w:val="26"/>
          <w:szCs w:val="26"/>
        </w:rPr>
      </w:pPr>
      <w:r w:rsidRPr="002B546A">
        <w:rPr>
          <w:rFonts w:ascii="Perpetua" w:eastAsia="Libre Baskerville" w:hAnsi="Perpetua" w:cs="Libre Baskerville"/>
          <w:color w:val="000000"/>
          <w:sz w:val="26"/>
          <w:szCs w:val="26"/>
        </w:rPr>
        <w:t>Awards are normally paid on a cost-reimbursable basis.</w:t>
      </w:r>
    </w:p>
    <w:p w14:paraId="0000001C" w14:textId="77777777" w:rsidR="00C80E86" w:rsidRPr="002B546A" w:rsidRDefault="00A663E4">
      <w:pPr>
        <w:numPr>
          <w:ilvl w:val="0"/>
          <w:numId w:val="2"/>
        </w:numPr>
        <w:pBdr>
          <w:top w:val="nil"/>
          <w:left w:val="nil"/>
          <w:bottom w:val="nil"/>
          <w:right w:val="nil"/>
          <w:between w:val="nil"/>
        </w:pBdr>
        <w:spacing w:after="0"/>
        <w:rPr>
          <w:rFonts w:ascii="Perpetua" w:eastAsia="Libre Baskerville" w:hAnsi="Perpetua" w:cs="Libre Baskerville"/>
          <w:color w:val="000000"/>
          <w:sz w:val="26"/>
          <w:szCs w:val="26"/>
        </w:rPr>
      </w:pPr>
      <w:r w:rsidRPr="002B546A">
        <w:rPr>
          <w:rFonts w:ascii="Perpetua" w:eastAsia="Libre Baskerville" w:hAnsi="Perpetua" w:cs="Libre Baskerville"/>
          <w:color w:val="000000"/>
          <w:sz w:val="26"/>
          <w:szCs w:val="26"/>
        </w:rPr>
        <w:lastRenderedPageBreak/>
        <w:t>Applications must include budget notes in the column provi</w:t>
      </w:r>
      <w:r w:rsidRPr="002B546A">
        <w:rPr>
          <w:rFonts w:ascii="Perpetua" w:eastAsia="Libre Baskerville" w:hAnsi="Perpetua" w:cs="Libre Baskerville"/>
          <w:color w:val="000000"/>
          <w:sz w:val="26"/>
          <w:szCs w:val="26"/>
        </w:rPr>
        <w:t>ded in the budget template, detailing the major costs within the budget. For example, “Travel Costs” should include a breakdown of how many trips are planned, the estimated cost per trip, etc. “Field Costs” should include a breakdown of the number of respo</w:t>
      </w:r>
      <w:r w:rsidRPr="002B546A">
        <w:rPr>
          <w:rFonts w:ascii="Perpetua" w:eastAsia="Libre Baskerville" w:hAnsi="Perpetua" w:cs="Libre Baskerville"/>
          <w:color w:val="000000"/>
          <w:sz w:val="26"/>
          <w:szCs w:val="26"/>
        </w:rPr>
        <w:t xml:space="preserve">ndents, cost per respondent, etc.  </w:t>
      </w:r>
    </w:p>
    <w:p w14:paraId="0000001D" w14:textId="77777777" w:rsidR="00C80E86" w:rsidRPr="002B546A" w:rsidRDefault="00A663E4">
      <w:pPr>
        <w:numPr>
          <w:ilvl w:val="0"/>
          <w:numId w:val="2"/>
        </w:numPr>
        <w:pBdr>
          <w:top w:val="nil"/>
          <w:left w:val="nil"/>
          <w:bottom w:val="nil"/>
          <w:right w:val="nil"/>
          <w:between w:val="nil"/>
        </w:pBdr>
        <w:spacing w:after="0"/>
        <w:rPr>
          <w:rFonts w:ascii="Perpetua" w:eastAsia="Libre Baskerville" w:hAnsi="Perpetua" w:cs="Libre Baskerville"/>
          <w:color w:val="000000"/>
          <w:sz w:val="26"/>
          <w:szCs w:val="26"/>
        </w:rPr>
      </w:pPr>
      <w:r w:rsidRPr="002B546A">
        <w:rPr>
          <w:rFonts w:ascii="Perpetua" w:eastAsia="Libre Baskerville" w:hAnsi="Perpetua" w:cs="Libre Baskerville"/>
          <w:color w:val="000000"/>
          <w:sz w:val="26"/>
          <w:szCs w:val="26"/>
        </w:rPr>
        <w:t xml:space="preserve">Universities in high-income countries, generally defined as </w:t>
      </w:r>
      <w:hyperlink r:id="rId10">
        <w:r w:rsidRPr="002B546A">
          <w:rPr>
            <w:rFonts w:ascii="Perpetua" w:eastAsia="Libre Baskerville" w:hAnsi="Perpetua" w:cs="Libre Baskerville"/>
            <w:color w:val="0000FF"/>
            <w:sz w:val="26"/>
            <w:szCs w:val="26"/>
            <w:u w:val="single"/>
          </w:rPr>
          <w:t>OECD member countries</w:t>
        </w:r>
      </w:hyperlink>
      <w:r w:rsidRPr="002B546A">
        <w:rPr>
          <w:rFonts w:ascii="Perpetua" w:eastAsia="Libre Baskerville" w:hAnsi="Perpetua" w:cs="Libre Baskerville"/>
          <w:color w:val="000000"/>
          <w:sz w:val="26"/>
          <w:szCs w:val="26"/>
        </w:rPr>
        <w:t>, can charge up to 10% in indirect costs, applied to total direct costs. Independent non-profits from any location and universities from mid- or low-income countries may charge up to 15% in indirect costs, applied to total direct costs.</w:t>
      </w:r>
    </w:p>
    <w:p w14:paraId="0000001E" w14:textId="77777777" w:rsidR="00C80E86" w:rsidRPr="002B546A" w:rsidRDefault="00A663E4">
      <w:pPr>
        <w:numPr>
          <w:ilvl w:val="0"/>
          <w:numId w:val="2"/>
        </w:numPr>
        <w:pBdr>
          <w:top w:val="nil"/>
          <w:left w:val="nil"/>
          <w:bottom w:val="nil"/>
          <w:right w:val="nil"/>
          <w:between w:val="nil"/>
        </w:pBdr>
        <w:spacing w:after="0"/>
        <w:rPr>
          <w:rFonts w:ascii="Perpetua" w:eastAsia="Libre Baskerville" w:hAnsi="Perpetua" w:cs="Libre Baskerville"/>
          <w:color w:val="000000"/>
          <w:sz w:val="26"/>
          <w:szCs w:val="26"/>
        </w:rPr>
      </w:pPr>
      <w:r w:rsidRPr="002B546A">
        <w:rPr>
          <w:rFonts w:ascii="Perpetua" w:eastAsia="Libre Baskerville" w:hAnsi="Perpetua" w:cs="Libre Baskerville"/>
          <w:color w:val="000000"/>
          <w:sz w:val="26"/>
          <w:szCs w:val="26"/>
        </w:rPr>
        <w:t xml:space="preserve">We understand that </w:t>
      </w:r>
      <w:r w:rsidRPr="002B546A">
        <w:rPr>
          <w:rFonts w:ascii="Perpetua" w:eastAsia="Libre Baskerville" w:hAnsi="Perpetua" w:cs="Libre Baskerville"/>
          <w:color w:val="000000"/>
          <w:sz w:val="26"/>
          <w:szCs w:val="26"/>
        </w:rPr>
        <w:t xml:space="preserve">the cap on overhead or indirect costs under </w:t>
      </w:r>
      <w:r w:rsidRPr="002B546A">
        <w:rPr>
          <w:rFonts w:ascii="Perpetua" w:eastAsia="Libre Baskerville" w:hAnsi="Perpetua" w:cs="Libre Baskerville"/>
          <w:sz w:val="26"/>
          <w:szCs w:val="26"/>
        </w:rPr>
        <w:t>GEA</w:t>
      </w:r>
      <w:r w:rsidRPr="002B546A">
        <w:rPr>
          <w:rFonts w:ascii="Perpetua" w:eastAsia="Libre Baskerville" w:hAnsi="Perpetua" w:cs="Libre Baskerville"/>
          <w:color w:val="000000"/>
          <w:sz w:val="26"/>
          <w:szCs w:val="26"/>
        </w:rPr>
        <w:t xml:space="preserve"> is low and that grantees may have reasonable project support costs included in budgets as direct costs. Such costs should be reasonable and explained in the budget notes.</w:t>
      </w:r>
      <w:r w:rsidRPr="002B546A">
        <w:rPr>
          <w:rFonts w:ascii="Perpetua" w:eastAsia="Libre Baskerville" w:hAnsi="Perpetua" w:cs="Libre Baskerville"/>
          <w:color w:val="000000"/>
          <w:sz w:val="26"/>
          <w:szCs w:val="26"/>
        </w:rPr>
        <w:tab/>
      </w:r>
    </w:p>
    <w:p w14:paraId="0000001F" w14:textId="77777777" w:rsidR="00C80E86" w:rsidRPr="002B546A" w:rsidRDefault="00A663E4">
      <w:pPr>
        <w:numPr>
          <w:ilvl w:val="0"/>
          <w:numId w:val="2"/>
        </w:numPr>
        <w:pBdr>
          <w:top w:val="nil"/>
          <w:left w:val="nil"/>
          <w:bottom w:val="nil"/>
          <w:right w:val="nil"/>
          <w:between w:val="nil"/>
        </w:pBdr>
        <w:spacing w:after="0"/>
        <w:rPr>
          <w:rFonts w:ascii="Perpetua" w:eastAsia="Libre Baskerville" w:hAnsi="Perpetua" w:cs="Libre Baskerville"/>
          <w:color w:val="000000"/>
          <w:sz w:val="26"/>
          <w:szCs w:val="26"/>
        </w:rPr>
      </w:pPr>
      <w:r w:rsidRPr="002B546A">
        <w:rPr>
          <w:rFonts w:ascii="Perpetua" w:eastAsia="Libre Baskerville" w:hAnsi="Perpetua" w:cs="Libre Baskerville"/>
          <w:color w:val="000000"/>
          <w:sz w:val="26"/>
          <w:szCs w:val="26"/>
        </w:rPr>
        <w:t>Any computer/equipment purchases sho</w:t>
      </w:r>
      <w:r w:rsidRPr="002B546A">
        <w:rPr>
          <w:rFonts w:ascii="Perpetua" w:eastAsia="Libre Baskerville" w:hAnsi="Perpetua" w:cs="Libre Baskerville"/>
          <w:color w:val="000000"/>
          <w:sz w:val="26"/>
          <w:szCs w:val="26"/>
        </w:rPr>
        <w:t>uld include a breakdown of what is being purchased, (</w:t>
      </w:r>
      <w:proofErr w:type="gramStart"/>
      <w:r w:rsidRPr="002B546A">
        <w:rPr>
          <w:rFonts w:ascii="Perpetua" w:eastAsia="Libre Baskerville" w:hAnsi="Perpetua" w:cs="Libre Baskerville"/>
          <w:color w:val="000000"/>
          <w:sz w:val="26"/>
          <w:szCs w:val="26"/>
        </w:rPr>
        <w:t>e.g.</w:t>
      </w:r>
      <w:proofErr w:type="gramEnd"/>
      <w:r w:rsidRPr="002B546A">
        <w:rPr>
          <w:rFonts w:ascii="Perpetua" w:eastAsia="Libre Baskerville" w:hAnsi="Perpetua" w:cs="Libre Baskerville"/>
          <w:color w:val="000000"/>
          <w:sz w:val="26"/>
          <w:szCs w:val="26"/>
        </w:rPr>
        <w:t xml:space="preserve"> how many laptops), as well as the project staff that will be assigned to the equipment.</w:t>
      </w:r>
    </w:p>
    <w:p w14:paraId="00000020" w14:textId="77777777" w:rsidR="00C80E86" w:rsidRPr="002B546A" w:rsidRDefault="00A663E4">
      <w:pPr>
        <w:numPr>
          <w:ilvl w:val="0"/>
          <w:numId w:val="2"/>
        </w:numPr>
        <w:pBdr>
          <w:top w:val="nil"/>
          <w:left w:val="nil"/>
          <w:bottom w:val="nil"/>
          <w:right w:val="nil"/>
          <w:between w:val="nil"/>
        </w:pBdr>
        <w:spacing w:after="0"/>
        <w:rPr>
          <w:rFonts w:ascii="Perpetua" w:eastAsia="Libre Baskerville" w:hAnsi="Perpetua" w:cs="Libre Baskerville"/>
          <w:color w:val="000000"/>
          <w:sz w:val="26"/>
          <w:szCs w:val="26"/>
        </w:rPr>
      </w:pPr>
      <w:r w:rsidRPr="002B546A">
        <w:rPr>
          <w:rFonts w:ascii="Perpetua" w:eastAsia="Libre Baskerville" w:hAnsi="Perpetua" w:cs="Libre Baskerville"/>
          <w:color w:val="000000"/>
          <w:sz w:val="26"/>
          <w:szCs w:val="26"/>
        </w:rPr>
        <w:t>Unallowable costs include those labeled as “incidental,” “miscellaneous,” or “contingency.” Any costs for rent</w:t>
      </w:r>
      <w:r w:rsidRPr="002B546A">
        <w:rPr>
          <w:rFonts w:ascii="Perpetua" w:eastAsia="Libre Baskerville" w:hAnsi="Perpetua" w:cs="Libre Baskerville"/>
          <w:color w:val="000000"/>
          <w:sz w:val="26"/>
          <w:szCs w:val="26"/>
        </w:rPr>
        <w:t xml:space="preserve"> should be explained in the budget notes.  </w:t>
      </w:r>
    </w:p>
    <w:p w14:paraId="00000021" w14:textId="77777777" w:rsidR="00C80E86" w:rsidRPr="002B546A" w:rsidRDefault="00A663E4">
      <w:pPr>
        <w:numPr>
          <w:ilvl w:val="0"/>
          <w:numId w:val="2"/>
        </w:numPr>
        <w:pBdr>
          <w:top w:val="nil"/>
          <w:left w:val="nil"/>
          <w:bottom w:val="nil"/>
          <w:right w:val="nil"/>
          <w:between w:val="nil"/>
        </w:pBdr>
        <w:spacing w:after="0"/>
        <w:rPr>
          <w:rFonts w:ascii="Perpetua" w:eastAsia="Libre Baskerville" w:hAnsi="Perpetua" w:cs="Libre Baskerville"/>
          <w:color w:val="000000"/>
          <w:sz w:val="26"/>
          <w:szCs w:val="26"/>
        </w:rPr>
      </w:pPr>
      <w:r w:rsidRPr="002B546A">
        <w:rPr>
          <w:rFonts w:ascii="Perpetua" w:eastAsia="Libre Baskerville" w:hAnsi="Perpetua" w:cs="Libre Baskerville"/>
          <w:color w:val="000000"/>
          <w:sz w:val="26"/>
          <w:szCs w:val="26"/>
        </w:rPr>
        <w:t>GEA research funds are unable to fund any program implementation costs.</w:t>
      </w:r>
    </w:p>
    <w:p w14:paraId="00000022" w14:textId="77777777" w:rsidR="00C80E86" w:rsidRPr="002B546A" w:rsidRDefault="00A663E4">
      <w:pPr>
        <w:numPr>
          <w:ilvl w:val="0"/>
          <w:numId w:val="2"/>
        </w:numPr>
        <w:pBdr>
          <w:top w:val="nil"/>
          <w:left w:val="nil"/>
          <w:bottom w:val="nil"/>
          <w:right w:val="nil"/>
          <w:between w:val="nil"/>
        </w:pBdr>
        <w:spacing w:after="0"/>
        <w:rPr>
          <w:rFonts w:ascii="Perpetua" w:eastAsia="Libre Baskerville" w:hAnsi="Perpetua" w:cs="Libre Baskerville"/>
          <w:color w:val="000000"/>
          <w:sz w:val="26"/>
          <w:szCs w:val="26"/>
        </w:rPr>
      </w:pPr>
      <w:r w:rsidRPr="002B546A">
        <w:rPr>
          <w:rFonts w:ascii="Perpetua" w:eastAsia="Libre Baskerville" w:hAnsi="Perpetua" w:cs="Libre Baskerville"/>
          <w:color w:val="000000"/>
          <w:sz w:val="26"/>
          <w:szCs w:val="26"/>
        </w:rPr>
        <w:t xml:space="preserve">Please note that </w:t>
      </w:r>
      <w:r w:rsidRPr="002B546A">
        <w:rPr>
          <w:rFonts w:ascii="Perpetua" w:eastAsia="Libre Baskerville" w:hAnsi="Perpetua" w:cs="Libre Baskerville"/>
          <w:sz w:val="26"/>
          <w:szCs w:val="26"/>
        </w:rPr>
        <w:t>GEA</w:t>
      </w:r>
      <w:r w:rsidRPr="002B546A">
        <w:rPr>
          <w:rFonts w:ascii="Perpetua" w:eastAsia="Libre Baskerville" w:hAnsi="Perpetua" w:cs="Libre Baskerville"/>
          <w:color w:val="000000"/>
          <w:sz w:val="26"/>
          <w:szCs w:val="26"/>
        </w:rPr>
        <w:t xml:space="preserve"> does not cover PI salaries. </w:t>
      </w:r>
    </w:p>
    <w:p w14:paraId="00000023" w14:textId="77777777" w:rsidR="00C80E86" w:rsidRPr="002B546A" w:rsidRDefault="00A663E4">
      <w:pPr>
        <w:numPr>
          <w:ilvl w:val="0"/>
          <w:numId w:val="2"/>
        </w:numPr>
        <w:pBdr>
          <w:top w:val="nil"/>
          <w:left w:val="nil"/>
          <w:bottom w:val="nil"/>
          <w:right w:val="nil"/>
          <w:between w:val="nil"/>
        </w:pBdr>
        <w:spacing w:after="0"/>
        <w:rPr>
          <w:rFonts w:ascii="Perpetua" w:eastAsia="Libre Baskerville" w:hAnsi="Perpetua" w:cs="Libre Baskerville"/>
          <w:color w:val="000000"/>
          <w:sz w:val="26"/>
          <w:szCs w:val="26"/>
        </w:rPr>
      </w:pPr>
      <w:r w:rsidRPr="002B546A">
        <w:rPr>
          <w:rFonts w:ascii="Perpetua" w:eastAsia="Libre Baskerville" w:hAnsi="Perpetua" w:cs="Libre Baskerville"/>
          <w:color w:val="000000"/>
          <w:sz w:val="26"/>
          <w:szCs w:val="26"/>
        </w:rPr>
        <w:t>It is your responsibility that your budget follows your host institution’s policies for co</w:t>
      </w:r>
      <w:r w:rsidRPr="002B546A">
        <w:rPr>
          <w:rFonts w:ascii="Perpetua" w:eastAsia="Libre Baskerville" w:hAnsi="Perpetua" w:cs="Libre Baskerville"/>
          <w:color w:val="000000"/>
          <w:sz w:val="26"/>
          <w:szCs w:val="26"/>
        </w:rPr>
        <w:t>sts. As part of your proposal, you must submit a letter from the institution to receive the award that states that they have reviewed your proposal and accept your budget. If the organization allows you to submit your proposal without such a letter (due to</w:t>
      </w:r>
      <w:r w:rsidRPr="002B546A">
        <w:rPr>
          <w:rFonts w:ascii="Perpetua" w:eastAsia="Libre Baskerville" w:hAnsi="Perpetua" w:cs="Libre Baskerville"/>
          <w:color w:val="000000"/>
          <w:sz w:val="26"/>
          <w:szCs w:val="26"/>
        </w:rPr>
        <w:t xml:space="preserve"> time constraints or some other reason), please note this on the Proposal Cover Sheet (under the “Institution to receive grant funds” field). </w:t>
      </w:r>
      <w:r w:rsidRPr="002B546A">
        <w:rPr>
          <w:rFonts w:ascii="Perpetua" w:eastAsia="Libre Baskerville" w:hAnsi="Perpetua" w:cs="Libre Baskerville"/>
          <w:color w:val="000000"/>
          <w:sz w:val="26"/>
          <w:szCs w:val="26"/>
          <w:u w:val="single"/>
        </w:rPr>
        <w:t>Please note</w:t>
      </w:r>
      <w:r w:rsidRPr="002B546A">
        <w:rPr>
          <w:rFonts w:ascii="Perpetua" w:eastAsia="Libre Baskerville" w:hAnsi="Perpetua" w:cs="Libre Baskerville"/>
          <w:color w:val="000000"/>
          <w:sz w:val="26"/>
          <w:szCs w:val="26"/>
        </w:rPr>
        <w:t xml:space="preserve"> that this applies to all projects, including those going through J-PAL and IPA offices. You should con</w:t>
      </w:r>
      <w:r w:rsidRPr="002B546A">
        <w:rPr>
          <w:rFonts w:ascii="Perpetua" w:eastAsia="Libre Baskerville" w:hAnsi="Perpetua" w:cs="Libre Baskerville"/>
          <w:color w:val="000000"/>
          <w:sz w:val="26"/>
          <w:szCs w:val="26"/>
        </w:rPr>
        <w:t xml:space="preserve">tact J-PAL and IPA offices in advance to make sure you are aware of their policies for proposal review. </w:t>
      </w:r>
    </w:p>
    <w:p w14:paraId="00000024" w14:textId="77777777" w:rsidR="00C80E86" w:rsidRDefault="00C80E86">
      <w:pPr>
        <w:spacing w:after="0"/>
        <w:rPr>
          <w:rFonts w:ascii="Libre Baskerville" w:eastAsia="Libre Baskerville" w:hAnsi="Libre Baskerville" w:cs="Libre Baskerville"/>
          <w:b/>
          <w:sz w:val="26"/>
          <w:szCs w:val="26"/>
        </w:rPr>
      </w:pPr>
    </w:p>
    <w:p w14:paraId="00000025" w14:textId="77777777" w:rsidR="00C80E86" w:rsidRDefault="00A663E4">
      <w:pPr>
        <w:spacing w:after="0"/>
        <w:rPr>
          <w:rFonts w:ascii="Century Gothic" w:eastAsia="Century Gothic" w:hAnsi="Century Gothic" w:cs="Century Gothic"/>
          <w:b/>
        </w:rPr>
      </w:pPr>
      <w:r>
        <w:rPr>
          <w:rFonts w:ascii="Century Gothic" w:eastAsia="Century Gothic" w:hAnsi="Century Gothic" w:cs="Century Gothic"/>
          <w:b/>
        </w:rPr>
        <w:t>Letters of Support</w:t>
      </w:r>
    </w:p>
    <w:p w14:paraId="00000026" w14:textId="77777777" w:rsidR="00C80E86" w:rsidRPr="002B546A" w:rsidRDefault="00A663E4">
      <w:pPr>
        <w:spacing w:after="0"/>
        <w:rPr>
          <w:rFonts w:ascii="Perpetua" w:eastAsia="Libre Baskerville" w:hAnsi="Perpetua" w:cs="Libre Baskerville"/>
          <w:sz w:val="26"/>
          <w:szCs w:val="26"/>
        </w:rPr>
      </w:pPr>
      <w:r w:rsidRPr="002B546A">
        <w:rPr>
          <w:rFonts w:ascii="Perpetua" w:eastAsia="Libre Baskerville" w:hAnsi="Perpetua" w:cs="Libre Baskerville"/>
          <w:sz w:val="26"/>
          <w:szCs w:val="26"/>
        </w:rPr>
        <w:t>Please provide the following letters of support:</w:t>
      </w:r>
    </w:p>
    <w:p w14:paraId="00000027" w14:textId="77777777" w:rsidR="00C80E86" w:rsidRPr="002B546A" w:rsidRDefault="00C80E86">
      <w:pPr>
        <w:spacing w:after="0"/>
        <w:rPr>
          <w:rFonts w:ascii="Perpetua" w:eastAsia="Libre Baskerville" w:hAnsi="Perpetua" w:cs="Libre Baskerville"/>
          <w:sz w:val="26"/>
          <w:szCs w:val="26"/>
        </w:rPr>
      </w:pPr>
    </w:p>
    <w:p w14:paraId="00000028" w14:textId="77777777" w:rsidR="00C80E86" w:rsidRPr="002B546A" w:rsidRDefault="00A663E4">
      <w:pPr>
        <w:numPr>
          <w:ilvl w:val="0"/>
          <w:numId w:val="7"/>
        </w:numPr>
        <w:spacing w:after="0"/>
        <w:rPr>
          <w:rFonts w:ascii="Perpetua" w:eastAsia="Libre Baskerville" w:hAnsi="Perpetua" w:cs="Libre Baskerville"/>
          <w:sz w:val="26"/>
          <w:szCs w:val="26"/>
        </w:rPr>
      </w:pPr>
      <w:r w:rsidRPr="002B546A">
        <w:rPr>
          <w:rFonts w:ascii="Perpetua" w:eastAsia="Libre Baskerville" w:hAnsi="Perpetua" w:cs="Libre Baskerville"/>
          <w:sz w:val="26"/>
          <w:szCs w:val="26"/>
        </w:rPr>
        <w:t>Applicants for measurement grants are encouraged to submit letters of support fro</w:t>
      </w:r>
      <w:r w:rsidRPr="002B546A">
        <w:rPr>
          <w:rFonts w:ascii="Perpetua" w:eastAsia="Libre Baskerville" w:hAnsi="Perpetua" w:cs="Libre Baskerville"/>
          <w:sz w:val="26"/>
          <w:szCs w:val="26"/>
        </w:rPr>
        <w:t>m implementing partners if available.</w:t>
      </w:r>
    </w:p>
    <w:p w14:paraId="00000029" w14:textId="77777777" w:rsidR="00C80E86" w:rsidRPr="002B546A" w:rsidRDefault="00A663E4">
      <w:pPr>
        <w:numPr>
          <w:ilvl w:val="0"/>
          <w:numId w:val="7"/>
        </w:numPr>
        <w:spacing w:after="0"/>
        <w:rPr>
          <w:rFonts w:ascii="Perpetua" w:eastAsia="Libre Baskerville" w:hAnsi="Perpetua" w:cs="Libre Baskerville"/>
          <w:sz w:val="26"/>
          <w:szCs w:val="26"/>
        </w:rPr>
      </w:pPr>
      <w:r w:rsidRPr="002B546A">
        <w:rPr>
          <w:rFonts w:ascii="Perpetua" w:eastAsia="Libre Baskerville" w:hAnsi="Perpetua" w:cs="Libre Baskerville"/>
          <w:sz w:val="26"/>
          <w:szCs w:val="26"/>
        </w:rPr>
        <w:t>PhD students are required to include a letter of support from a J-PAL affiliate or GEA invited researcher who is an adviser on their dissertation committee. The letter should either state that the advisor will be the s</w:t>
      </w:r>
      <w:r w:rsidRPr="002B546A">
        <w:rPr>
          <w:rFonts w:ascii="Perpetua" w:eastAsia="Libre Baskerville" w:hAnsi="Perpetua" w:cs="Libre Baskerville"/>
          <w:sz w:val="26"/>
          <w:szCs w:val="26"/>
        </w:rPr>
        <w:t>upervising PI with the PhD students as lead researchers or that the PhD students meet their institution’s criteria for PI status.  If the student is pre-thesis, the letter should state “I am actively responsible for supervising this project/research and an</w:t>
      </w:r>
      <w:r w:rsidRPr="002B546A">
        <w:rPr>
          <w:rFonts w:ascii="Perpetua" w:eastAsia="Libre Baskerville" w:hAnsi="Perpetua" w:cs="Libre Baskerville"/>
          <w:sz w:val="26"/>
          <w:szCs w:val="26"/>
        </w:rPr>
        <w:t xml:space="preserve">ticipate being on the student’s thesis committee.” This letter should generally come from the same adviser who supported the student’s initial GEA travel/proposal development grant application if applicable. Graduate students who are applying for pilot or </w:t>
      </w:r>
      <w:r w:rsidRPr="002B546A">
        <w:rPr>
          <w:rFonts w:ascii="Perpetua" w:eastAsia="Libre Baskerville" w:hAnsi="Perpetua" w:cs="Libre Baskerville"/>
          <w:sz w:val="26"/>
          <w:szCs w:val="26"/>
        </w:rPr>
        <w:t>full study funding but have not previously applied for GEA travel/proposal development grants must also include documented evidence of successful pilot activities. Please note that in some cases, due to restrictions at the institution that will receive the</w:t>
      </w:r>
      <w:r w:rsidRPr="002B546A">
        <w:rPr>
          <w:rFonts w:ascii="Perpetua" w:eastAsia="Libre Baskerville" w:hAnsi="Perpetua" w:cs="Libre Baskerville"/>
          <w:sz w:val="26"/>
          <w:szCs w:val="26"/>
        </w:rPr>
        <w:t xml:space="preserve"> funding awarded, the adviser may be asked to add his or her name to the subaward and IRB documents. </w:t>
      </w:r>
    </w:p>
    <w:p w14:paraId="0000002A" w14:textId="77777777" w:rsidR="00C80E86" w:rsidRDefault="00C80E86">
      <w:pPr>
        <w:spacing w:after="0"/>
        <w:rPr>
          <w:rFonts w:ascii="Libre Baskerville" w:eastAsia="Libre Baskerville" w:hAnsi="Libre Baskerville" w:cs="Libre Baskerville"/>
          <w:b/>
          <w:sz w:val="26"/>
          <w:szCs w:val="26"/>
          <w:u w:val="single"/>
        </w:rPr>
      </w:pPr>
    </w:p>
    <w:p w14:paraId="0000002B" w14:textId="77777777" w:rsidR="00C80E86" w:rsidRDefault="00A663E4">
      <w:pPr>
        <w:spacing w:after="0"/>
        <w:rPr>
          <w:rFonts w:ascii="Century Gothic" w:eastAsia="Century Gothic" w:hAnsi="Century Gothic" w:cs="Century Gothic"/>
          <w:b/>
        </w:rPr>
      </w:pPr>
      <w:r>
        <w:rPr>
          <w:rFonts w:ascii="Century Gothic" w:eastAsia="Century Gothic" w:hAnsi="Century Gothic" w:cs="Century Gothic"/>
          <w:b/>
        </w:rPr>
        <w:t>Submission Instructions</w:t>
      </w:r>
    </w:p>
    <w:p w14:paraId="0000002C" w14:textId="1E980C74" w:rsidR="00C80E86" w:rsidRPr="002B546A" w:rsidRDefault="00A663E4">
      <w:pPr>
        <w:spacing w:after="0"/>
        <w:rPr>
          <w:rFonts w:ascii="Perpetua" w:eastAsia="Libre Baskerville" w:hAnsi="Perpetua" w:cs="Libre Baskerville"/>
          <w:b/>
          <w:sz w:val="26"/>
          <w:szCs w:val="26"/>
          <w:u w:val="single"/>
        </w:rPr>
      </w:pPr>
      <w:r w:rsidRPr="002B546A">
        <w:rPr>
          <w:rFonts w:ascii="Perpetua" w:eastAsia="Libre Baskerville" w:hAnsi="Perpetua" w:cs="Libre Baskerville"/>
          <w:sz w:val="26"/>
          <w:szCs w:val="26"/>
        </w:rPr>
        <w:t xml:space="preserve">Please submit your application via </w:t>
      </w:r>
      <w:r w:rsidR="002B546A">
        <w:rPr>
          <w:rFonts w:ascii="Perpetua" w:eastAsia="Libre Baskerville" w:hAnsi="Perpetua" w:cs="Libre Baskerville"/>
          <w:sz w:val="26"/>
          <w:szCs w:val="26"/>
        </w:rPr>
        <w:t>J-PAL’s online portal</w:t>
      </w:r>
      <w:r w:rsidRPr="002B546A">
        <w:rPr>
          <w:rFonts w:ascii="Perpetua" w:eastAsia="Libre Baskerville" w:hAnsi="Perpetua" w:cs="Libre Baskerville"/>
          <w:sz w:val="26"/>
          <w:szCs w:val="26"/>
        </w:rPr>
        <w:t xml:space="preserve">. The deadline for submissions is </w:t>
      </w:r>
      <w:r w:rsidRPr="002B546A">
        <w:rPr>
          <w:rFonts w:ascii="Perpetua" w:eastAsia="Libre Baskerville" w:hAnsi="Perpetua" w:cs="Libre Baskerville"/>
          <w:b/>
          <w:sz w:val="26"/>
          <w:szCs w:val="26"/>
          <w:u w:val="single"/>
        </w:rPr>
        <w:t xml:space="preserve">11:59 p.m. ET on Friday, March </w:t>
      </w:r>
      <w:r w:rsidR="002B546A">
        <w:rPr>
          <w:rFonts w:ascii="Perpetua" w:eastAsia="Libre Baskerville" w:hAnsi="Perpetua" w:cs="Libre Baskerville"/>
          <w:b/>
          <w:sz w:val="26"/>
          <w:szCs w:val="26"/>
          <w:u w:val="single"/>
        </w:rPr>
        <w:t>12</w:t>
      </w:r>
      <w:r w:rsidRPr="002B546A">
        <w:rPr>
          <w:rFonts w:ascii="Perpetua" w:eastAsia="Libre Baskerville" w:hAnsi="Perpetua" w:cs="Libre Baskerville"/>
          <w:b/>
          <w:sz w:val="26"/>
          <w:szCs w:val="26"/>
          <w:u w:val="single"/>
        </w:rPr>
        <w:t>, 2021.</w:t>
      </w:r>
    </w:p>
    <w:p w14:paraId="0000002E" w14:textId="77777777" w:rsidR="00C80E86" w:rsidRDefault="00C80E86">
      <w:pPr>
        <w:spacing w:after="0"/>
        <w:rPr>
          <w:rFonts w:ascii="Libre Baskerville" w:eastAsia="Libre Baskerville" w:hAnsi="Libre Baskerville" w:cs="Libre Baskerville"/>
          <w:b/>
          <w:sz w:val="26"/>
          <w:szCs w:val="26"/>
          <w:u w:val="single"/>
        </w:rPr>
      </w:pPr>
    </w:p>
    <w:p w14:paraId="0000002F" w14:textId="77777777" w:rsidR="00C80E86" w:rsidRDefault="00A663E4">
      <w:pPr>
        <w:spacing w:after="0"/>
        <w:rPr>
          <w:rFonts w:ascii="Century Gothic" w:eastAsia="Century Gothic" w:hAnsi="Century Gothic" w:cs="Century Gothic"/>
          <w:b/>
        </w:rPr>
      </w:pPr>
      <w:r>
        <w:rPr>
          <w:rFonts w:ascii="Century Gothic" w:eastAsia="Century Gothic" w:hAnsi="Century Gothic" w:cs="Century Gothic"/>
          <w:b/>
        </w:rPr>
        <w:t>Requirements</w:t>
      </w:r>
    </w:p>
    <w:p w14:paraId="00000030" w14:textId="77777777" w:rsidR="00C80E86" w:rsidRPr="002B546A" w:rsidRDefault="00A663E4">
      <w:pPr>
        <w:spacing w:after="0"/>
        <w:rPr>
          <w:rFonts w:ascii="Perpetua" w:eastAsia="Libre Baskerville" w:hAnsi="Perpetua" w:cs="Libre Baskerville"/>
          <w:sz w:val="26"/>
          <w:szCs w:val="26"/>
        </w:rPr>
      </w:pPr>
      <w:r w:rsidRPr="002B546A">
        <w:rPr>
          <w:rFonts w:ascii="Perpetua" w:eastAsia="Libre Baskerville" w:hAnsi="Perpetua" w:cs="Libre Baskerville"/>
          <w:sz w:val="26"/>
          <w:szCs w:val="26"/>
        </w:rPr>
        <w:t>If your proposal is accepted for award, the actual funds will be provided under a subaward from MIT to the “Institute to Receive Award” indicated on your coversheet. This will require, in addition to your proposal:</w:t>
      </w:r>
    </w:p>
    <w:p w14:paraId="00000031" w14:textId="77777777" w:rsidR="00C80E86" w:rsidRPr="002B546A" w:rsidRDefault="00C80E86">
      <w:pPr>
        <w:spacing w:after="0"/>
        <w:rPr>
          <w:rFonts w:ascii="Perpetua" w:eastAsia="Libre Baskerville" w:hAnsi="Perpetua" w:cs="Libre Baskerville"/>
          <w:sz w:val="26"/>
          <w:szCs w:val="26"/>
        </w:rPr>
      </w:pPr>
    </w:p>
    <w:p w14:paraId="00000032" w14:textId="77777777" w:rsidR="00C80E86" w:rsidRPr="002B546A" w:rsidRDefault="00A663E4">
      <w:pPr>
        <w:numPr>
          <w:ilvl w:val="0"/>
          <w:numId w:val="5"/>
        </w:numPr>
        <w:spacing w:after="0"/>
        <w:rPr>
          <w:rFonts w:ascii="Perpetua" w:eastAsia="Libre Baskerville" w:hAnsi="Perpetua" w:cs="Libre Baskerville"/>
          <w:sz w:val="26"/>
          <w:szCs w:val="26"/>
        </w:rPr>
      </w:pPr>
      <w:r w:rsidRPr="002B546A">
        <w:rPr>
          <w:rFonts w:ascii="Perpetua" w:eastAsia="Libre Baskerville" w:hAnsi="Perpetua" w:cs="Libre Baskerville"/>
          <w:color w:val="000000"/>
          <w:sz w:val="26"/>
          <w:szCs w:val="26"/>
        </w:rPr>
        <w:t>Formal submission approval of the propos</w:t>
      </w:r>
      <w:r w:rsidRPr="002B546A">
        <w:rPr>
          <w:rFonts w:ascii="Perpetua" w:eastAsia="Libre Baskerville" w:hAnsi="Perpetua" w:cs="Libre Baskerville"/>
          <w:color w:val="000000"/>
          <w:sz w:val="26"/>
          <w:szCs w:val="26"/>
        </w:rPr>
        <w:t xml:space="preserve">al from your institution to the </w:t>
      </w:r>
      <w:r w:rsidRPr="002B546A">
        <w:rPr>
          <w:rFonts w:ascii="Perpetua" w:eastAsia="Libre Baskerville" w:hAnsi="Perpetua" w:cs="Libre Baskerville"/>
          <w:sz w:val="26"/>
          <w:szCs w:val="26"/>
        </w:rPr>
        <w:t>GEA</w:t>
      </w:r>
      <w:r w:rsidRPr="002B546A">
        <w:rPr>
          <w:rFonts w:ascii="Perpetua" w:eastAsia="Libre Baskerville" w:hAnsi="Perpetua" w:cs="Libre Baskerville"/>
          <w:color w:val="000000"/>
          <w:sz w:val="26"/>
          <w:szCs w:val="26"/>
        </w:rPr>
        <w:t xml:space="preserve">. This approval should be provided in your proposal to the </w:t>
      </w:r>
      <w:r w:rsidRPr="002B546A">
        <w:rPr>
          <w:rFonts w:ascii="Perpetua" w:eastAsia="Libre Baskerville" w:hAnsi="Perpetua" w:cs="Libre Baskerville"/>
          <w:sz w:val="26"/>
          <w:szCs w:val="26"/>
        </w:rPr>
        <w:t>GEA</w:t>
      </w:r>
      <w:r w:rsidRPr="002B546A">
        <w:rPr>
          <w:rFonts w:ascii="Perpetua" w:eastAsia="Libre Baskerville" w:hAnsi="Perpetua" w:cs="Libre Baskerville"/>
          <w:color w:val="000000"/>
          <w:sz w:val="26"/>
          <w:szCs w:val="26"/>
        </w:rPr>
        <w:t>.</w:t>
      </w:r>
    </w:p>
    <w:p w14:paraId="00000033" w14:textId="77777777" w:rsidR="00C80E86" w:rsidRPr="002B546A" w:rsidRDefault="00A663E4">
      <w:pPr>
        <w:numPr>
          <w:ilvl w:val="0"/>
          <w:numId w:val="5"/>
        </w:numPr>
        <w:spacing w:after="0"/>
        <w:rPr>
          <w:rFonts w:ascii="Perpetua" w:eastAsia="Libre Baskerville" w:hAnsi="Perpetua" w:cs="Libre Baskerville"/>
          <w:sz w:val="26"/>
          <w:szCs w:val="26"/>
        </w:rPr>
      </w:pPr>
      <w:r w:rsidRPr="002B546A">
        <w:rPr>
          <w:rFonts w:ascii="Perpetua" w:eastAsia="Libre Baskerville" w:hAnsi="Perpetua" w:cs="Libre Baskerville"/>
          <w:color w:val="000000"/>
          <w:sz w:val="26"/>
          <w:szCs w:val="26"/>
        </w:rPr>
        <w:t xml:space="preserve">IRB approvals from your host institution accepting review for the project (the reviewing IRB must have a </w:t>
      </w:r>
      <w:proofErr w:type="spellStart"/>
      <w:r w:rsidRPr="002B546A">
        <w:rPr>
          <w:rFonts w:ascii="Perpetua" w:eastAsia="Libre Baskerville" w:hAnsi="Perpetua" w:cs="Libre Baskerville"/>
          <w:color w:val="000000"/>
          <w:sz w:val="26"/>
          <w:szCs w:val="26"/>
        </w:rPr>
        <w:t>Federalwide</w:t>
      </w:r>
      <w:proofErr w:type="spellEnd"/>
      <w:r w:rsidRPr="002B546A">
        <w:rPr>
          <w:rFonts w:ascii="Perpetua" w:eastAsia="Libre Baskerville" w:hAnsi="Perpetua" w:cs="Libre Baskerville"/>
          <w:color w:val="000000"/>
          <w:sz w:val="26"/>
          <w:szCs w:val="26"/>
        </w:rPr>
        <w:t xml:space="preserve"> Assurance Number and be willing to estab</w:t>
      </w:r>
      <w:r w:rsidRPr="002B546A">
        <w:rPr>
          <w:rFonts w:ascii="Perpetua" w:eastAsia="Libre Baskerville" w:hAnsi="Perpetua" w:cs="Libre Baskerville"/>
          <w:color w:val="000000"/>
          <w:sz w:val="26"/>
          <w:szCs w:val="26"/>
        </w:rPr>
        <w:t>lish a reliance agreement), unless the project has been deemed exempt. MIT requires proof of IRB approval prior to executing the award with your institution and releasing funding. We also ask that you provide any local IRB approvals for our records.</w:t>
      </w:r>
    </w:p>
    <w:p w14:paraId="00000034" w14:textId="77777777" w:rsidR="00C80E86" w:rsidRDefault="00C80E86">
      <w:pPr>
        <w:spacing w:after="0"/>
        <w:rPr>
          <w:rFonts w:ascii="Libre Baskerville" w:eastAsia="Libre Baskerville" w:hAnsi="Libre Baskerville" w:cs="Libre Baskerville"/>
          <w:sz w:val="26"/>
          <w:szCs w:val="26"/>
        </w:rPr>
      </w:pPr>
    </w:p>
    <w:p w14:paraId="00000035" w14:textId="77777777" w:rsidR="00C80E86" w:rsidRDefault="00A663E4">
      <w:pPr>
        <w:spacing w:after="0"/>
        <w:rPr>
          <w:rFonts w:ascii="Century Gothic" w:eastAsia="Century Gothic" w:hAnsi="Century Gothic" w:cs="Century Gothic"/>
          <w:b/>
        </w:rPr>
      </w:pPr>
      <w:r>
        <w:rPr>
          <w:rFonts w:ascii="Century Gothic" w:eastAsia="Century Gothic" w:hAnsi="Century Gothic" w:cs="Century Gothic"/>
          <w:b/>
        </w:rPr>
        <w:t>Proce</w:t>
      </w:r>
      <w:r>
        <w:rPr>
          <w:rFonts w:ascii="Century Gothic" w:eastAsia="Century Gothic" w:hAnsi="Century Gothic" w:cs="Century Gothic"/>
          <w:b/>
        </w:rPr>
        <w:t>ss</w:t>
      </w:r>
    </w:p>
    <w:p w14:paraId="00000036" w14:textId="77777777" w:rsidR="00C80E86" w:rsidRPr="002B546A" w:rsidRDefault="00A663E4">
      <w:pPr>
        <w:spacing w:after="0"/>
        <w:rPr>
          <w:rFonts w:ascii="Perpetua" w:eastAsia="Libre Baskerville" w:hAnsi="Perpetua" w:cs="Libre Baskerville"/>
          <w:sz w:val="26"/>
          <w:szCs w:val="26"/>
        </w:rPr>
      </w:pPr>
      <w:r w:rsidRPr="002B546A">
        <w:rPr>
          <w:rFonts w:ascii="Perpetua" w:eastAsia="Libre Baskerville" w:hAnsi="Perpetua" w:cs="Libre Baskerville"/>
          <w:sz w:val="26"/>
          <w:szCs w:val="26"/>
        </w:rPr>
        <w:t>We aim to set up the subaward within 60 days of receiving all your forms. Assuming IRB approval is in place, we set the period of the award to start from the start date indicated on the submitted proposal.</w:t>
      </w:r>
      <w:r w:rsidRPr="002B546A">
        <w:rPr>
          <w:rFonts w:ascii="Perpetua" w:eastAsia="Libre Baskerville" w:hAnsi="Perpetua" w:cs="Libre Baskerville"/>
          <w:b/>
          <w:sz w:val="26"/>
          <w:szCs w:val="26"/>
        </w:rPr>
        <w:t xml:space="preserve"> </w:t>
      </w:r>
      <w:r w:rsidRPr="002B546A">
        <w:rPr>
          <w:rFonts w:ascii="Perpetua" w:eastAsia="Libre Baskerville" w:hAnsi="Perpetua" w:cs="Libre Baskerville"/>
          <w:sz w:val="26"/>
          <w:szCs w:val="26"/>
        </w:rPr>
        <w:t>The process MIT follows for these awards is:</w:t>
      </w:r>
    </w:p>
    <w:p w14:paraId="00000037" w14:textId="77777777" w:rsidR="00C80E86" w:rsidRPr="002B546A" w:rsidRDefault="00C80E86">
      <w:pPr>
        <w:spacing w:after="0"/>
        <w:rPr>
          <w:rFonts w:ascii="Perpetua" w:eastAsia="Libre Baskerville" w:hAnsi="Perpetua" w:cs="Libre Baskerville"/>
          <w:sz w:val="26"/>
          <w:szCs w:val="26"/>
        </w:rPr>
      </w:pPr>
    </w:p>
    <w:p w14:paraId="00000038" w14:textId="77777777" w:rsidR="00C80E86" w:rsidRPr="002B546A" w:rsidRDefault="00A663E4">
      <w:pPr>
        <w:numPr>
          <w:ilvl w:val="0"/>
          <w:numId w:val="6"/>
        </w:numPr>
        <w:spacing w:after="0"/>
        <w:rPr>
          <w:rFonts w:ascii="Perpetua" w:eastAsia="Libre Baskerville" w:hAnsi="Perpetua" w:cs="Libre Baskerville"/>
          <w:sz w:val="26"/>
          <w:szCs w:val="26"/>
        </w:rPr>
      </w:pPr>
      <w:r w:rsidRPr="002B546A">
        <w:rPr>
          <w:rFonts w:ascii="Perpetua" w:eastAsia="Libre Baskerville" w:hAnsi="Perpetua" w:cs="Libre Baskerville"/>
          <w:color w:val="000000"/>
          <w:sz w:val="26"/>
          <w:szCs w:val="26"/>
        </w:rPr>
        <w:t>T</w:t>
      </w:r>
      <w:r w:rsidRPr="002B546A">
        <w:rPr>
          <w:rFonts w:ascii="Perpetua" w:eastAsia="Libre Baskerville" w:hAnsi="Perpetua" w:cs="Libre Baskerville"/>
          <w:color w:val="000000"/>
          <w:sz w:val="26"/>
          <w:szCs w:val="26"/>
        </w:rPr>
        <w:t xml:space="preserve">he </w:t>
      </w:r>
      <w:r w:rsidRPr="002B546A">
        <w:rPr>
          <w:rFonts w:ascii="Perpetua" w:eastAsia="Libre Baskerville" w:hAnsi="Perpetua" w:cs="Libre Baskerville"/>
          <w:sz w:val="26"/>
          <w:szCs w:val="26"/>
        </w:rPr>
        <w:t>GEA</w:t>
      </w:r>
      <w:r w:rsidRPr="002B546A">
        <w:rPr>
          <w:rFonts w:ascii="Perpetua" w:eastAsia="Libre Baskerville" w:hAnsi="Perpetua" w:cs="Libre Baskerville"/>
          <w:color w:val="000000"/>
          <w:sz w:val="26"/>
          <w:szCs w:val="26"/>
        </w:rPr>
        <w:t xml:space="preserve"> Review Board sends official award notification letter.</w:t>
      </w:r>
    </w:p>
    <w:p w14:paraId="00000039" w14:textId="77777777" w:rsidR="00C80E86" w:rsidRPr="002B546A" w:rsidRDefault="00A663E4">
      <w:pPr>
        <w:numPr>
          <w:ilvl w:val="0"/>
          <w:numId w:val="6"/>
        </w:numPr>
        <w:spacing w:after="0"/>
        <w:rPr>
          <w:rFonts w:ascii="Perpetua" w:eastAsia="Libre Baskerville" w:hAnsi="Perpetua" w:cs="Libre Baskerville"/>
          <w:sz w:val="26"/>
          <w:szCs w:val="26"/>
        </w:rPr>
      </w:pPr>
      <w:r w:rsidRPr="002B546A">
        <w:rPr>
          <w:rFonts w:ascii="Perpetua" w:eastAsia="Libre Baskerville" w:hAnsi="Perpetua" w:cs="Libre Baskerville"/>
          <w:color w:val="000000"/>
          <w:sz w:val="26"/>
          <w:szCs w:val="26"/>
        </w:rPr>
        <w:t>If not already submitted, J-PAL requests your institution’s approval of the proposal and your institutional IRB approval.</w:t>
      </w:r>
      <w:r w:rsidRPr="002B546A">
        <w:rPr>
          <w:rFonts w:ascii="Perpetua" w:eastAsia="Libre Baskerville" w:hAnsi="Perpetua" w:cs="Libre Baskerville"/>
          <w:color w:val="000000"/>
          <w:sz w:val="26"/>
          <w:szCs w:val="26"/>
          <w:vertAlign w:val="superscript"/>
        </w:rPr>
        <w:footnoteReference w:id="1"/>
      </w:r>
    </w:p>
    <w:p w14:paraId="0000003A" w14:textId="77777777" w:rsidR="00C80E86" w:rsidRPr="002B546A" w:rsidRDefault="00A663E4">
      <w:pPr>
        <w:numPr>
          <w:ilvl w:val="0"/>
          <w:numId w:val="6"/>
        </w:numPr>
        <w:spacing w:after="0"/>
        <w:rPr>
          <w:rFonts w:ascii="Perpetua" w:eastAsia="Libre Baskerville" w:hAnsi="Perpetua" w:cs="Libre Baskerville"/>
          <w:sz w:val="26"/>
          <w:szCs w:val="26"/>
        </w:rPr>
      </w:pPr>
      <w:r w:rsidRPr="002B546A">
        <w:rPr>
          <w:rFonts w:ascii="Perpetua" w:eastAsia="Libre Baskerville" w:hAnsi="Perpetua" w:cs="Libre Baskerville"/>
          <w:color w:val="000000"/>
          <w:sz w:val="26"/>
          <w:szCs w:val="26"/>
        </w:rPr>
        <w:t xml:space="preserve">A reliance agreement is established between MIT and the IRB of record </w:t>
      </w:r>
      <w:r w:rsidRPr="002B546A">
        <w:rPr>
          <w:rFonts w:ascii="Perpetua" w:eastAsia="Libre Baskerville" w:hAnsi="Perpetua" w:cs="Libre Baskerville"/>
          <w:color w:val="000000"/>
          <w:sz w:val="26"/>
          <w:szCs w:val="26"/>
        </w:rPr>
        <w:t xml:space="preserve">which must have a </w:t>
      </w:r>
      <w:proofErr w:type="spellStart"/>
      <w:r w:rsidRPr="002B546A">
        <w:rPr>
          <w:rFonts w:ascii="Perpetua" w:eastAsia="Libre Baskerville" w:hAnsi="Perpetua" w:cs="Libre Baskerville"/>
          <w:color w:val="000000"/>
          <w:sz w:val="26"/>
          <w:szCs w:val="26"/>
        </w:rPr>
        <w:t>Federalwide</w:t>
      </w:r>
      <w:proofErr w:type="spellEnd"/>
      <w:r w:rsidRPr="002B546A">
        <w:rPr>
          <w:rFonts w:ascii="Perpetua" w:eastAsia="Libre Baskerville" w:hAnsi="Perpetua" w:cs="Libre Baskerville"/>
          <w:color w:val="000000"/>
          <w:sz w:val="26"/>
          <w:szCs w:val="26"/>
        </w:rPr>
        <w:t xml:space="preserve"> Assurance Number. Instructions will be included in the award letter.</w:t>
      </w:r>
    </w:p>
    <w:p w14:paraId="0000003B" w14:textId="77777777" w:rsidR="00C80E86" w:rsidRPr="002B546A" w:rsidRDefault="00A663E4">
      <w:pPr>
        <w:numPr>
          <w:ilvl w:val="0"/>
          <w:numId w:val="6"/>
        </w:numPr>
        <w:spacing w:after="0"/>
        <w:rPr>
          <w:rFonts w:ascii="Perpetua" w:eastAsia="Libre Baskerville" w:hAnsi="Perpetua" w:cs="Libre Baskerville"/>
          <w:sz w:val="26"/>
          <w:szCs w:val="26"/>
        </w:rPr>
      </w:pPr>
      <w:r w:rsidRPr="002B546A">
        <w:rPr>
          <w:rFonts w:ascii="Perpetua" w:eastAsia="Libre Baskerville" w:hAnsi="Perpetua" w:cs="Libre Baskerville"/>
          <w:color w:val="000000"/>
          <w:sz w:val="26"/>
          <w:szCs w:val="26"/>
        </w:rPr>
        <w:t>J-PAL establishes an account with award funds at MIT.</w:t>
      </w:r>
    </w:p>
    <w:p w14:paraId="0000003C" w14:textId="77777777" w:rsidR="00C80E86" w:rsidRPr="002B546A" w:rsidRDefault="00A663E4">
      <w:pPr>
        <w:numPr>
          <w:ilvl w:val="0"/>
          <w:numId w:val="6"/>
        </w:numPr>
        <w:spacing w:after="0"/>
        <w:rPr>
          <w:rFonts w:ascii="Perpetua" w:eastAsia="Libre Baskerville" w:hAnsi="Perpetua" w:cs="Libre Baskerville"/>
          <w:sz w:val="26"/>
          <w:szCs w:val="26"/>
        </w:rPr>
        <w:sectPr w:rsidR="00C80E86" w:rsidRPr="002B546A">
          <w:headerReference w:type="default" r:id="rId11"/>
          <w:footerReference w:type="default" r:id="rId12"/>
          <w:pgSz w:w="12240" w:h="15840"/>
          <w:pgMar w:top="1296" w:right="1296" w:bottom="1296" w:left="1296" w:header="720" w:footer="720" w:gutter="0"/>
          <w:pgNumType w:start="1"/>
          <w:cols w:space="720"/>
        </w:sectPr>
      </w:pPr>
      <w:r w:rsidRPr="002B546A">
        <w:rPr>
          <w:rFonts w:ascii="Perpetua" w:eastAsia="Libre Baskerville" w:hAnsi="Perpetua" w:cs="Libre Baskerville"/>
          <w:color w:val="000000"/>
          <w:sz w:val="26"/>
          <w:szCs w:val="26"/>
        </w:rPr>
        <w:t>MIT establishes a subaward under that account with your institution.</w:t>
      </w:r>
    </w:p>
    <w:p w14:paraId="0000003D" w14:textId="77777777" w:rsidR="00C80E86" w:rsidRDefault="00A663E4">
      <w:pPr>
        <w:spacing w:after="0"/>
        <w:rPr>
          <w:rFonts w:ascii="Century Gothic" w:eastAsia="Century Gothic" w:hAnsi="Century Gothic" w:cs="Century Gothic"/>
          <w:b/>
        </w:rPr>
      </w:pPr>
      <w:r>
        <w:rPr>
          <w:rFonts w:ascii="Century Gothic" w:eastAsia="Century Gothic" w:hAnsi="Century Gothic" w:cs="Century Gothic"/>
          <w:b/>
        </w:rPr>
        <w:lastRenderedPageBreak/>
        <w:t>GEA Coversheet</w:t>
      </w:r>
    </w:p>
    <w:p w14:paraId="0000003E" w14:textId="77777777" w:rsidR="00C80E86" w:rsidRDefault="00A663E4">
      <w:pPr>
        <w:spacing w:after="0"/>
        <w:rPr>
          <w:rFonts w:ascii="Century Gothic" w:eastAsia="Century Gothic" w:hAnsi="Century Gothic" w:cs="Century Gothic"/>
          <w:sz w:val="22"/>
          <w:szCs w:val="22"/>
        </w:rPr>
      </w:pPr>
      <w:r>
        <w:rPr>
          <w:rFonts w:ascii="Century Gothic" w:eastAsia="Century Gothic" w:hAnsi="Century Gothic" w:cs="Century Gothic"/>
          <w:sz w:val="22"/>
          <w:szCs w:val="22"/>
        </w:rPr>
        <w:t>Round 1 – Spring 2021</w:t>
      </w:r>
    </w:p>
    <w:p w14:paraId="0000003F" w14:textId="77777777" w:rsidR="00C80E86" w:rsidRDefault="00A663E4">
      <w:pPr>
        <w:spacing w:after="0"/>
        <w:rPr>
          <w:rFonts w:ascii="Century Gothic" w:eastAsia="Century Gothic" w:hAnsi="Century Gothic" w:cs="Century Gothic"/>
          <w:i/>
          <w:sz w:val="20"/>
          <w:szCs w:val="20"/>
        </w:rPr>
      </w:pPr>
      <w:r>
        <w:rPr>
          <w:rFonts w:ascii="Century Gothic" w:eastAsia="Century Gothic" w:hAnsi="Century Gothic" w:cs="Century Gothic"/>
          <w:i/>
          <w:sz w:val="20"/>
          <w:szCs w:val="20"/>
        </w:rPr>
        <w:t>Please note that all fields are required</w:t>
      </w:r>
    </w:p>
    <w:p w14:paraId="00000040" w14:textId="77777777" w:rsidR="00C80E86" w:rsidRDefault="00C80E86">
      <w:pPr>
        <w:spacing w:after="0"/>
        <w:rPr>
          <w:rFonts w:ascii="Century Gothic" w:eastAsia="Century Gothic" w:hAnsi="Century Gothic" w:cs="Century Gothic"/>
          <w:i/>
          <w:sz w:val="20"/>
          <w:szCs w:val="20"/>
        </w:rPr>
      </w:pPr>
    </w:p>
    <w:tbl>
      <w:tblPr>
        <w:tblStyle w:val="a1"/>
        <w:tblW w:w="10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5"/>
        <w:gridCol w:w="752"/>
        <w:gridCol w:w="446"/>
        <w:gridCol w:w="2556"/>
        <w:gridCol w:w="27"/>
        <w:gridCol w:w="1609"/>
        <w:gridCol w:w="828"/>
        <w:gridCol w:w="146"/>
        <w:gridCol w:w="2586"/>
      </w:tblGrid>
      <w:tr w:rsidR="00C80E86" w:rsidRPr="002B546A" w14:paraId="5ECE12B0" w14:textId="77777777">
        <w:trPr>
          <w:trHeight w:val="250"/>
        </w:trPr>
        <w:tc>
          <w:tcPr>
            <w:tcW w:w="10335" w:type="dxa"/>
            <w:gridSpan w:val="9"/>
            <w:shd w:val="clear" w:color="auto" w:fill="D9D9D9"/>
            <w:vAlign w:val="center"/>
          </w:tcPr>
          <w:p w14:paraId="00000041" w14:textId="77777777" w:rsidR="00C80E86" w:rsidRPr="002B546A" w:rsidRDefault="00A663E4">
            <w:pPr>
              <w:pStyle w:val="Heading3"/>
              <w:rPr>
                <w:rFonts w:ascii="Perpetua" w:eastAsia="Libre Baskerville" w:hAnsi="Perpetua" w:cs="Libre Baskerville"/>
                <w:smallCaps/>
              </w:rPr>
            </w:pPr>
            <w:r w:rsidRPr="002B546A">
              <w:rPr>
                <w:rFonts w:ascii="Perpetua" w:eastAsia="Libre Baskerville" w:hAnsi="Perpetua" w:cs="Libre Baskerville"/>
                <w:smallCaps/>
              </w:rPr>
              <w:t>J-PAL AFFILIATE OR GEA INVITEE AND INSTITUTIONAL AFFILIATION</w:t>
            </w:r>
          </w:p>
        </w:tc>
      </w:tr>
      <w:tr w:rsidR="00C80E86" w:rsidRPr="002B546A" w14:paraId="22AFC068" w14:textId="77777777">
        <w:trPr>
          <w:trHeight w:val="407"/>
        </w:trPr>
        <w:tc>
          <w:tcPr>
            <w:tcW w:w="10335" w:type="dxa"/>
            <w:gridSpan w:val="9"/>
            <w:vAlign w:val="center"/>
          </w:tcPr>
          <w:p w14:paraId="0000004A" w14:textId="77777777" w:rsidR="00C80E86" w:rsidRPr="002B546A" w:rsidRDefault="00A663E4">
            <w:pPr>
              <w:spacing w:after="0"/>
              <w:rPr>
                <w:rFonts w:ascii="Perpetua" w:eastAsia="Libre Baskerville" w:hAnsi="Perpetua" w:cs="Libre Baskerville"/>
              </w:rPr>
            </w:pPr>
            <w:r w:rsidRPr="002B546A">
              <w:rPr>
                <w:rFonts w:ascii="Perpetua" w:eastAsia="Libre Baskerville" w:hAnsi="Perpetua" w:cs="Libre Baskerville"/>
              </w:rPr>
              <w:t>     </w:t>
            </w:r>
          </w:p>
        </w:tc>
      </w:tr>
      <w:tr w:rsidR="00C80E86" w:rsidRPr="002B546A" w14:paraId="4B7520C9" w14:textId="77777777">
        <w:trPr>
          <w:trHeight w:val="250"/>
        </w:trPr>
        <w:tc>
          <w:tcPr>
            <w:tcW w:w="10335" w:type="dxa"/>
            <w:gridSpan w:val="9"/>
            <w:shd w:val="clear" w:color="auto" w:fill="D9D9D9"/>
            <w:vAlign w:val="center"/>
          </w:tcPr>
          <w:p w14:paraId="00000053" w14:textId="77777777" w:rsidR="00C80E86" w:rsidRPr="002B546A" w:rsidRDefault="00A663E4">
            <w:pPr>
              <w:pStyle w:val="Heading3"/>
              <w:rPr>
                <w:rFonts w:ascii="Perpetua" w:eastAsia="Libre Baskerville" w:hAnsi="Perpetua" w:cs="Libre Baskerville"/>
                <w:smallCaps/>
              </w:rPr>
            </w:pPr>
            <w:r w:rsidRPr="002B546A">
              <w:rPr>
                <w:rFonts w:ascii="Perpetua" w:eastAsia="Libre Baskerville" w:hAnsi="Perpetua" w:cs="Libre Baskerville"/>
                <w:smallCaps/>
              </w:rPr>
              <w:t>CO-INVESTIGATOR(S) AND INSTITUTIONAL AFFILIATION</w:t>
            </w:r>
          </w:p>
        </w:tc>
      </w:tr>
      <w:tr w:rsidR="00C80E86" w:rsidRPr="002B546A" w14:paraId="6777920A" w14:textId="77777777">
        <w:trPr>
          <w:trHeight w:val="407"/>
        </w:trPr>
        <w:tc>
          <w:tcPr>
            <w:tcW w:w="10335" w:type="dxa"/>
            <w:gridSpan w:val="9"/>
            <w:vAlign w:val="center"/>
          </w:tcPr>
          <w:p w14:paraId="0000005C" w14:textId="77777777" w:rsidR="00C80E86" w:rsidRPr="002B546A" w:rsidRDefault="00A663E4">
            <w:pPr>
              <w:spacing w:after="0"/>
              <w:rPr>
                <w:rFonts w:ascii="Perpetua" w:eastAsia="Libre Baskerville" w:hAnsi="Perpetua" w:cs="Libre Baskerville"/>
              </w:rPr>
            </w:pPr>
            <w:bookmarkStart w:id="0" w:name="bookmark=id.gjdgxs" w:colFirst="0" w:colLast="0"/>
            <w:bookmarkEnd w:id="0"/>
            <w:r w:rsidRPr="002B546A">
              <w:rPr>
                <w:rFonts w:ascii="Perpetua" w:eastAsia="Libre Baskerville" w:hAnsi="Perpetua" w:cs="Libre Baskerville"/>
              </w:rPr>
              <w:t>     </w:t>
            </w:r>
          </w:p>
        </w:tc>
      </w:tr>
      <w:tr w:rsidR="00C80E86" w:rsidRPr="002B546A" w14:paraId="6C229598" w14:textId="77777777">
        <w:trPr>
          <w:trHeight w:val="407"/>
        </w:trPr>
        <w:tc>
          <w:tcPr>
            <w:tcW w:w="1385" w:type="dxa"/>
            <w:vAlign w:val="center"/>
          </w:tcPr>
          <w:p w14:paraId="00000065" w14:textId="77777777" w:rsidR="00C80E86" w:rsidRPr="002B546A" w:rsidRDefault="00A663E4">
            <w:pPr>
              <w:spacing w:after="0"/>
              <w:rPr>
                <w:rFonts w:ascii="Perpetua" w:eastAsia="Libre Baskerville" w:hAnsi="Perpetua" w:cs="Libre Baskerville"/>
              </w:rPr>
            </w:pPr>
            <w:sdt>
              <w:sdtPr>
                <w:rPr>
                  <w:rFonts w:ascii="Perpetua" w:hAnsi="Perpetua"/>
                </w:rPr>
                <w:tag w:val="goog_rdk_1"/>
                <w:id w:val="-497875100"/>
              </w:sdtPr>
              <w:sdtEndPr/>
              <w:sdtContent>
                <w:r w:rsidRPr="002B546A">
                  <w:rPr>
                    <w:rFonts w:ascii="Segoe UI Symbol" w:eastAsia="Arial Unicode MS" w:hAnsi="Segoe UI Symbol" w:cs="Segoe UI Symbol"/>
                  </w:rPr>
                  <w:t>☐</w:t>
                </w:r>
              </w:sdtContent>
            </w:sdt>
            <w:r w:rsidRPr="002B546A">
              <w:rPr>
                <w:rFonts w:ascii="Perpetua" w:eastAsia="Libre Baskerville" w:hAnsi="Perpetua" w:cs="Libre Baskerville"/>
              </w:rPr>
              <w:t xml:space="preserve"> I agree</w:t>
            </w:r>
          </w:p>
        </w:tc>
        <w:tc>
          <w:tcPr>
            <w:tcW w:w="8950" w:type="dxa"/>
            <w:gridSpan w:val="8"/>
            <w:vAlign w:val="center"/>
          </w:tcPr>
          <w:p w14:paraId="00000066" w14:textId="77777777" w:rsidR="00C80E86" w:rsidRPr="002B546A" w:rsidRDefault="00A663E4">
            <w:pPr>
              <w:spacing w:after="0"/>
              <w:rPr>
                <w:rFonts w:ascii="Perpetua" w:eastAsia="Libre Baskerville" w:hAnsi="Perpetua" w:cs="Libre Baskerville"/>
              </w:rPr>
            </w:pPr>
            <w:r w:rsidRPr="002B546A">
              <w:rPr>
                <w:rFonts w:ascii="Perpetua" w:eastAsia="Libre Baskerville" w:hAnsi="Perpetua" w:cs="Libre Baskerville"/>
                <w:i/>
              </w:rPr>
              <w:t>By checking this box, all J-PAL affiliates and GEA invited researchers who are co-PIs on this project certify that they will be active, engaged and responsive PIs dedicated to guaranteeing the quality control on all aspects of this research; and that their</w:t>
            </w:r>
            <w:r w:rsidRPr="002B546A">
              <w:rPr>
                <w:rFonts w:ascii="Perpetua" w:eastAsia="Libre Baskerville" w:hAnsi="Perpetua" w:cs="Libre Baskerville"/>
                <w:i/>
              </w:rPr>
              <w:t xml:space="preserve"> participation in this project is not merely to provide access to J-PAL resources and funding to anyone else working on this project who is neither a J-PAL affiliate nor a GEA invited researcher.</w:t>
            </w:r>
          </w:p>
        </w:tc>
      </w:tr>
      <w:tr w:rsidR="00C80E86" w:rsidRPr="002B546A" w14:paraId="05D1CF79" w14:textId="77777777">
        <w:trPr>
          <w:trHeight w:val="334"/>
        </w:trPr>
        <w:tc>
          <w:tcPr>
            <w:tcW w:w="6775" w:type="dxa"/>
            <w:gridSpan w:val="6"/>
            <w:shd w:val="clear" w:color="auto" w:fill="D9D9D9"/>
            <w:vAlign w:val="center"/>
          </w:tcPr>
          <w:p w14:paraId="0000006E" w14:textId="77777777" w:rsidR="00C80E86" w:rsidRPr="002B546A" w:rsidRDefault="00A663E4">
            <w:pPr>
              <w:pStyle w:val="Heading3"/>
              <w:rPr>
                <w:rFonts w:ascii="Perpetua" w:eastAsia="Libre Baskerville" w:hAnsi="Perpetua" w:cs="Libre Baskerville"/>
                <w:smallCaps/>
              </w:rPr>
            </w:pPr>
            <w:r w:rsidRPr="002B546A">
              <w:rPr>
                <w:rFonts w:ascii="Perpetua" w:eastAsia="Libre Baskerville" w:hAnsi="Perpetua" w:cs="Libre Baskerville"/>
                <w:smallCaps/>
              </w:rPr>
              <w:t>TITLE OF PROPOSAL</w:t>
            </w:r>
          </w:p>
        </w:tc>
        <w:tc>
          <w:tcPr>
            <w:tcW w:w="3560" w:type="dxa"/>
            <w:gridSpan w:val="3"/>
            <w:shd w:val="clear" w:color="auto" w:fill="D9D9D9"/>
            <w:vAlign w:val="center"/>
          </w:tcPr>
          <w:p w14:paraId="00000074" w14:textId="77777777" w:rsidR="00C80E86" w:rsidRPr="002B546A" w:rsidRDefault="00A663E4">
            <w:pPr>
              <w:pStyle w:val="Heading3"/>
              <w:rPr>
                <w:rFonts w:ascii="Perpetua" w:eastAsia="Libre Baskerville" w:hAnsi="Perpetua" w:cs="Libre Baskerville"/>
                <w:smallCaps/>
              </w:rPr>
            </w:pPr>
            <w:r w:rsidRPr="002B546A">
              <w:rPr>
                <w:rFonts w:ascii="Perpetua" w:eastAsia="Libre Baskerville" w:hAnsi="Perpetua" w:cs="Libre Baskerville"/>
                <w:smallCaps/>
              </w:rPr>
              <w:t>COUNTRY</w:t>
            </w:r>
          </w:p>
        </w:tc>
      </w:tr>
      <w:tr w:rsidR="00C80E86" w:rsidRPr="002B546A" w14:paraId="5D11141F" w14:textId="77777777">
        <w:trPr>
          <w:trHeight w:val="399"/>
        </w:trPr>
        <w:tc>
          <w:tcPr>
            <w:tcW w:w="6775" w:type="dxa"/>
            <w:gridSpan w:val="6"/>
            <w:vAlign w:val="center"/>
          </w:tcPr>
          <w:p w14:paraId="00000077" w14:textId="77777777" w:rsidR="00C80E86" w:rsidRPr="002B546A" w:rsidRDefault="00A663E4">
            <w:pPr>
              <w:spacing w:after="0"/>
              <w:rPr>
                <w:rFonts w:ascii="Perpetua" w:eastAsia="Libre Baskerville" w:hAnsi="Perpetua" w:cs="Libre Baskerville"/>
              </w:rPr>
            </w:pPr>
            <w:bookmarkStart w:id="1" w:name="bookmark=id.30j0zll" w:colFirst="0" w:colLast="0"/>
            <w:bookmarkEnd w:id="1"/>
            <w:r w:rsidRPr="002B546A">
              <w:rPr>
                <w:rFonts w:ascii="Perpetua" w:eastAsia="Libre Baskerville" w:hAnsi="Perpetua" w:cs="Libre Baskerville"/>
              </w:rPr>
              <w:t>     </w:t>
            </w:r>
          </w:p>
        </w:tc>
        <w:tc>
          <w:tcPr>
            <w:tcW w:w="3560" w:type="dxa"/>
            <w:gridSpan w:val="3"/>
            <w:vAlign w:val="center"/>
          </w:tcPr>
          <w:p w14:paraId="0000007D" w14:textId="77777777" w:rsidR="00C80E86" w:rsidRPr="002B546A" w:rsidRDefault="00A663E4">
            <w:pPr>
              <w:spacing w:after="0"/>
              <w:rPr>
                <w:rFonts w:ascii="Perpetua" w:eastAsia="Libre Baskerville" w:hAnsi="Perpetua" w:cs="Libre Baskerville"/>
              </w:rPr>
            </w:pPr>
            <w:bookmarkStart w:id="2" w:name="bookmark=id.1fob9te" w:colFirst="0" w:colLast="0"/>
            <w:bookmarkEnd w:id="2"/>
            <w:r w:rsidRPr="002B546A">
              <w:rPr>
                <w:rFonts w:ascii="Perpetua" w:eastAsia="Libre Baskerville" w:hAnsi="Perpetua" w:cs="Libre Baskerville"/>
              </w:rPr>
              <w:t>     </w:t>
            </w:r>
          </w:p>
        </w:tc>
      </w:tr>
      <w:tr w:rsidR="00C80E86" w:rsidRPr="002B546A" w14:paraId="733DC7D2" w14:textId="77777777">
        <w:trPr>
          <w:trHeight w:val="275"/>
        </w:trPr>
        <w:tc>
          <w:tcPr>
            <w:tcW w:w="5139" w:type="dxa"/>
            <w:gridSpan w:val="4"/>
            <w:shd w:val="clear" w:color="auto" w:fill="D9D9D9"/>
            <w:vAlign w:val="center"/>
          </w:tcPr>
          <w:p w14:paraId="00000080" w14:textId="77777777" w:rsidR="00C80E86" w:rsidRPr="002B546A" w:rsidRDefault="00A663E4">
            <w:pPr>
              <w:pStyle w:val="Heading3"/>
              <w:rPr>
                <w:rFonts w:ascii="Perpetua" w:eastAsia="Libre Baskerville" w:hAnsi="Perpetua" w:cs="Libre Baskerville"/>
              </w:rPr>
            </w:pPr>
            <w:r w:rsidRPr="002B546A">
              <w:rPr>
                <w:rFonts w:ascii="Perpetua" w:eastAsia="Libre Baskerville" w:hAnsi="Perpetua" w:cs="Libre Baskerville"/>
                <w:smallCaps/>
              </w:rPr>
              <w:t>PARTNER(S)</w:t>
            </w:r>
            <w:r w:rsidRPr="002B546A">
              <w:rPr>
                <w:rFonts w:ascii="Perpetua" w:eastAsia="Libre Baskerville" w:hAnsi="Perpetua" w:cs="Libre Baskerville"/>
              </w:rPr>
              <w:t xml:space="preserve"> </w:t>
            </w:r>
          </w:p>
        </w:tc>
        <w:tc>
          <w:tcPr>
            <w:tcW w:w="5196" w:type="dxa"/>
            <w:gridSpan w:val="5"/>
            <w:shd w:val="clear" w:color="auto" w:fill="D9D9D9"/>
            <w:vAlign w:val="center"/>
          </w:tcPr>
          <w:p w14:paraId="00000084" w14:textId="77777777" w:rsidR="00C80E86" w:rsidRPr="002B546A" w:rsidRDefault="00A663E4">
            <w:pPr>
              <w:pStyle w:val="Heading3"/>
              <w:rPr>
                <w:rFonts w:ascii="Perpetua" w:eastAsia="Libre Baskerville" w:hAnsi="Perpetua" w:cs="Libre Baskerville"/>
              </w:rPr>
            </w:pPr>
            <w:r w:rsidRPr="002B546A">
              <w:rPr>
                <w:rFonts w:ascii="Perpetua" w:eastAsia="Libre Baskerville" w:hAnsi="Perpetua" w:cs="Libre Baskerville"/>
                <w:smallCaps/>
              </w:rPr>
              <w:t>CONTACT</w:t>
            </w:r>
            <w:r w:rsidRPr="002B546A">
              <w:rPr>
                <w:rFonts w:ascii="Perpetua" w:eastAsia="Libre Baskerville" w:hAnsi="Perpetua" w:cs="Libre Baskerville"/>
              </w:rPr>
              <w:t xml:space="preserve"> </w:t>
            </w:r>
            <w:r w:rsidRPr="002B546A">
              <w:rPr>
                <w:rFonts w:ascii="Perpetua" w:eastAsia="Libre Baskerville" w:hAnsi="Perpetua" w:cs="Libre Baskerville"/>
                <w:b w:val="0"/>
              </w:rPr>
              <w:t>(Name, Email, Phone)</w:t>
            </w:r>
          </w:p>
        </w:tc>
      </w:tr>
      <w:tr w:rsidR="00C80E86" w:rsidRPr="002B546A" w14:paraId="2427A5F9" w14:textId="77777777">
        <w:trPr>
          <w:trHeight w:val="399"/>
        </w:trPr>
        <w:tc>
          <w:tcPr>
            <w:tcW w:w="5139" w:type="dxa"/>
            <w:gridSpan w:val="4"/>
            <w:vAlign w:val="center"/>
          </w:tcPr>
          <w:p w14:paraId="00000089" w14:textId="77777777" w:rsidR="00C80E86" w:rsidRPr="002B546A" w:rsidRDefault="00A663E4">
            <w:pPr>
              <w:spacing w:after="0"/>
              <w:rPr>
                <w:rFonts w:ascii="Perpetua" w:eastAsia="Libre Baskerville" w:hAnsi="Perpetua" w:cs="Libre Baskerville"/>
              </w:rPr>
            </w:pPr>
            <w:bookmarkStart w:id="3" w:name="bookmark=id.3znysh7" w:colFirst="0" w:colLast="0"/>
            <w:bookmarkEnd w:id="3"/>
            <w:r w:rsidRPr="002B546A">
              <w:rPr>
                <w:rFonts w:ascii="Perpetua" w:eastAsia="Libre Baskerville" w:hAnsi="Perpetua" w:cs="Libre Baskerville"/>
              </w:rPr>
              <w:t>     </w:t>
            </w:r>
          </w:p>
        </w:tc>
        <w:tc>
          <w:tcPr>
            <w:tcW w:w="5196" w:type="dxa"/>
            <w:gridSpan w:val="5"/>
            <w:vAlign w:val="center"/>
          </w:tcPr>
          <w:p w14:paraId="0000008D" w14:textId="77777777" w:rsidR="00C80E86" w:rsidRPr="002B546A" w:rsidRDefault="00A663E4">
            <w:pPr>
              <w:spacing w:after="0"/>
              <w:rPr>
                <w:rFonts w:ascii="Perpetua" w:eastAsia="Libre Baskerville" w:hAnsi="Perpetua" w:cs="Libre Baskerville"/>
              </w:rPr>
            </w:pPr>
            <w:bookmarkStart w:id="4" w:name="bookmark=id.2et92p0" w:colFirst="0" w:colLast="0"/>
            <w:bookmarkEnd w:id="4"/>
            <w:r w:rsidRPr="002B546A">
              <w:rPr>
                <w:rFonts w:ascii="Perpetua" w:eastAsia="Libre Baskerville" w:hAnsi="Perpetua" w:cs="Libre Baskerville"/>
              </w:rPr>
              <w:t>     </w:t>
            </w:r>
          </w:p>
        </w:tc>
      </w:tr>
      <w:tr w:rsidR="00C80E86" w:rsidRPr="002B546A" w14:paraId="2016FD7A" w14:textId="77777777">
        <w:trPr>
          <w:trHeight w:val="275"/>
        </w:trPr>
        <w:tc>
          <w:tcPr>
            <w:tcW w:w="5139" w:type="dxa"/>
            <w:gridSpan w:val="4"/>
            <w:shd w:val="clear" w:color="auto" w:fill="D9D9D9"/>
            <w:vAlign w:val="center"/>
          </w:tcPr>
          <w:p w14:paraId="00000092" w14:textId="77777777" w:rsidR="00C80E86" w:rsidRPr="002B546A" w:rsidRDefault="00A663E4">
            <w:pPr>
              <w:pStyle w:val="Heading3"/>
              <w:rPr>
                <w:rFonts w:ascii="Perpetua" w:eastAsia="Libre Baskerville" w:hAnsi="Perpetua" w:cs="Libre Baskerville"/>
              </w:rPr>
            </w:pPr>
            <w:r w:rsidRPr="002B546A">
              <w:rPr>
                <w:rFonts w:ascii="Perpetua" w:eastAsia="Libre Baskerville" w:hAnsi="Perpetua" w:cs="Libre Baskerville"/>
                <w:smallCaps/>
              </w:rPr>
              <w:t>CO-FUNDER(S)</w:t>
            </w:r>
            <w:r w:rsidRPr="002B546A">
              <w:rPr>
                <w:rFonts w:ascii="Perpetua" w:eastAsia="Libre Baskerville" w:hAnsi="Perpetua" w:cs="Libre Baskerville"/>
              </w:rPr>
              <w:t xml:space="preserve"> </w:t>
            </w:r>
          </w:p>
        </w:tc>
        <w:tc>
          <w:tcPr>
            <w:tcW w:w="5196" w:type="dxa"/>
            <w:gridSpan w:val="5"/>
            <w:shd w:val="clear" w:color="auto" w:fill="D9D9D9"/>
            <w:vAlign w:val="center"/>
          </w:tcPr>
          <w:p w14:paraId="00000096" w14:textId="77777777" w:rsidR="00C80E86" w:rsidRPr="002B546A" w:rsidRDefault="00A663E4">
            <w:pPr>
              <w:pStyle w:val="Heading3"/>
              <w:rPr>
                <w:rFonts w:ascii="Perpetua" w:eastAsia="Libre Baskerville" w:hAnsi="Perpetua" w:cs="Libre Baskerville"/>
              </w:rPr>
            </w:pPr>
            <w:r w:rsidRPr="002B546A">
              <w:rPr>
                <w:rFonts w:ascii="Perpetua" w:eastAsia="Libre Baskerville" w:hAnsi="Perpetua" w:cs="Libre Baskerville"/>
              </w:rPr>
              <w:t xml:space="preserve">FUNDED AWARD </w:t>
            </w:r>
            <w:r w:rsidRPr="002B546A">
              <w:rPr>
                <w:rFonts w:ascii="Perpetua" w:eastAsia="Libre Baskerville" w:hAnsi="Perpetua" w:cs="Libre Baskerville"/>
                <w:b w:val="0"/>
              </w:rPr>
              <w:t>(PI, Project Title, Amount)</w:t>
            </w:r>
          </w:p>
        </w:tc>
      </w:tr>
      <w:tr w:rsidR="00C80E86" w:rsidRPr="002B546A" w14:paraId="2D06F7C1" w14:textId="77777777">
        <w:trPr>
          <w:trHeight w:val="399"/>
        </w:trPr>
        <w:tc>
          <w:tcPr>
            <w:tcW w:w="5139" w:type="dxa"/>
            <w:gridSpan w:val="4"/>
            <w:vAlign w:val="center"/>
          </w:tcPr>
          <w:p w14:paraId="0000009B" w14:textId="77777777" w:rsidR="00C80E86" w:rsidRPr="002B546A" w:rsidRDefault="00A663E4">
            <w:pPr>
              <w:spacing w:after="0"/>
              <w:rPr>
                <w:rFonts w:ascii="Perpetua" w:eastAsia="Libre Baskerville" w:hAnsi="Perpetua" w:cs="Libre Baskerville"/>
              </w:rPr>
            </w:pPr>
            <w:bookmarkStart w:id="5" w:name="bookmark=id.tyjcwt" w:colFirst="0" w:colLast="0"/>
            <w:bookmarkEnd w:id="5"/>
            <w:r w:rsidRPr="002B546A">
              <w:rPr>
                <w:rFonts w:ascii="Perpetua" w:eastAsia="Libre Baskerville" w:hAnsi="Perpetua" w:cs="Libre Baskerville"/>
              </w:rPr>
              <w:t>     </w:t>
            </w:r>
          </w:p>
        </w:tc>
        <w:tc>
          <w:tcPr>
            <w:tcW w:w="5196" w:type="dxa"/>
            <w:gridSpan w:val="5"/>
            <w:vAlign w:val="center"/>
          </w:tcPr>
          <w:p w14:paraId="0000009F" w14:textId="77777777" w:rsidR="00C80E86" w:rsidRPr="002B546A" w:rsidRDefault="00A663E4">
            <w:pPr>
              <w:spacing w:after="0"/>
              <w:rPr>
                <w:rFonts w:ascii="Perpetua" w:eastAsia="Libre Baskerville" w:hAnsi="Perpetua" w:cs="Libre Baskerville"/>
              </w:rPr>
            </w:pPr>
            <w:bookmarkStart w:id="6" w:name="bookmark=id.3dy6vkm" w:colFirst="0" w:colLast="0"/>
            <w:bookmarkEnd w:id="6"/>
            <w:r w:rsidRPr="002B546A">
              <w:rPr>
                <w:rFonts w:ascii="Perpetua" w:eastAsia="Libre Baskerville" w:hAnsi="Perpetua" w:cs="Libre Baskerville"/>
              </w:rPr>
              <w:t>     </w:t>
            </w:r>
          </w:p>
        </w:tc>
      </w:tr>
      <w:tr w:rsidR="00C80E86" w:rsidRPr="002B546A" w14:paraId="7F5B770F" w14:textId="77777777">
        <w:trPr>
          <w:trHeight w:val="399"/>
        </w:trPr>
        <w:tc>
          <w:tcPr>
            <w:tcW w:w="5139" w:type="dxa"/>
            <w:gridSpan w:val="4"/>
            <w:shd w:val="clear" w:color="auto" w:fill="D0CECE"/>
            <w:vAlign w:val="center"/>
          </w:tcPr>
          <w:p w14:paraId="000000A4" w14:textId="77777777" w:rsidR="00C80E86" w:rsidRPr="002B546A" w:rsidRDefault="00A663E4">
            <w:pPr>
              <w:rPr>
                <w:rFonts w:ascii="Perpetua" w:hAnsi="Perpetua"/>
              </w:rPr>
            </w:pPr>
            <w:r w:rsidRPr="002B546A">
              <w:rPr>
                <w:rFonts w:ascii="Perpetua" w:eastAsia="Libre Baskerville" w:hAnsi="Perpetua" w:cs="Libre Baskerville"/>
                <w:b/>
              </w:rPr>
              <w:t>Have you submitted this or a related proposal in any previous GEA round of funding?</w:t>
            </w:r>
          </w:p>
        </w:tc>
        <w:tc>
          <w:tcPr>
            <w:tcW w:w="5196" w:type="dxa"/>
            <w:gridSpan w:val="5"/>
            <w:shd w:val="clear" w:color="auto" w:fill="D0CECE"/>
            <w:vAlign w:val="center"/>
          </w:tcPr>
          <w:p w14:paraId="000000A8" w14:textId="77777777" w:rsidR="00C80E86" w:rsidRPr="002B546A" w:rsidRDefault="00A663E4">
            <w:pPr>
              <w:pStyle w:val="Heading3"/>
              <w:rPr>
                <w:rFonts w:ascii="Perpetua" w:eastAsia="Libre Baskerville" w:hAnsi="Perpetua" w:cs="Libre Baskerville"/>
                <w:smallCaps/>
              </w:rPr>
            </w:pPr>
            <w:r w:rsidRPr="002B546A">
              <w:rPr>
                <w:rFonts w:ascii="Perpetua" w:eastAsia="Libre Baskerville" w:hAnsi="Perpetua" w:cs="Libre Baskerville"/>
              </w:rPr>
              <w:t>Have you submitted this or a related proposal to any other J-PAL research initiative?</w:t>
            </w:r>
          </w:p>
        </w:tc>
      </w:tr>
      <w:tr w:rsidR="00C80E86" w:rsidRPr="002B546A" w14:paraId="51D88E85" w14:textId="77777777">
        <w:trPr>
          <w:trHeight w:val="399"/>
        </w:trPr>
        <w:tc>
          <w:tcPr>
            <w:tcW w:w="5139" w:type="dxa"/>
            <w:gridSpan w:val="4"/>
            <w:vAlign w:val="center"/>
          </w:tcPr>
          <w:p w14:paraId="000000AD" w14:textId="77777777" w:rsidR="00C80E86" w:rsidRPr="002B546A" w:rsidRDefault="00A663E4">
            <w:pPr>
              <w:spacing w:after="0"/>
              <w:rPr>
                <w:rFonts w:ascii="Perpetua" w:eastAsia="Libre Baskerville" w:hAnsi="Perpetua" w:cs="Libre Baskerville"/>
              </w:rPr>
            </w:pPr>
            <w:sdt>
              <w:sdtPr>
                <w:rPr>
                  <w:rFonts w:ascii="Perpetua" w:hAnsi="Perpetua"/>
                </w:rPr>
                <w:tag w:val="goog_rdk_2"/>
                <w:id w:val="-437911236"/>
              </w:sdtPr>
              <w:sdtEndPr/>
              <w:sdtContent>
                <w:r w:rsidRPr="002B546A">
                  <w:rPr>
                    <w:rFonts w:ascii="Segoe UI Symbol" w:eastAsia="Arial Unicode MS" w:hAnsi="Segoe UI Symbol" w:cs="Segoe UI Symbol"/>
                  </w:rPr>
                  <w:t>☐</w:t>
                </w:r>
              </w:sdtContent>
            </w:sdt>
            <w:r w:rsidRPr="002B546A">
              <w:rPr>
                <w:rFonts w:ascii="Perpetua" w:eastAsia="Libre Baskerville" w:hAnsi="Perpetua" w:cs="Libre Baskerville"/>
              </w:rPr>
              <w:t xml:space="preserve"> Yes   If yes, when?</w:t>
            </w:r>
          </w:p>
          <w:p w14:paraId="000000AE" w14:textId="77777777" w:rsidR="00C80E86" w:rsidRPr="002B546A" w:rsidRDefault="00A663E4">
            <w:pPr>
              <w:spacing w:after="0"/>
              <w:rPr>
                <w:rFonts w:ascii="Perpetua" w:eastAsia="Libre Baskerville" w:hAnsi="Perpetua" w:cs="Libre Baskerville"/>
              </w:rPr>
            </w:pPr>
            <w:sdt>
              <w:sdtPr>
                <w:rPr>
                  <w:rFonts w:ascii="Perpetua" w:hAnsi="Perpetua"/>
                </w:rPr>
                <w:tag w:val="goog_rdk_3"/>
                <w:id w:val="-1426413034"/>
              </w:sdtPr>
              <w:sdtEndPr/>
              <w:sdtContent>
                <w:r w:rsidRPr="002B546A">
                  <w:rPr>
                    <w:rFonts w:ascii="Segoe UI Symbol" w:eastAsia="Arial Unicode MS" w:hAnsi="Segoe UI Symbol" w:cs="Segoe UI Symbol"/>
                  </w:rPr>
                  <w:t>☐</w:t>
                </w:r>
              </w:sdtContent>
            </w:sdt>
            <w:r w:rsidRPr="002B546A">
              <w:rPr>
                <w:rFonts w:ascii="Perpetua" w:eastAsia="Libre Baskerville" w:hAnsi="Perpetua" w:cs="Libre Baskerville"/>
              </w:rPr>
              <w:t xml:space="preserve"> No</w:t>
            </w:r>
          </w:p>
        </w:tc>
        <w:tc>
          <w:tcPr>
            <w:tcW w:w="5196" w:type="dxa"/>
            <w:gridSpan w:val="5"/>
            <w:vAlign w:val="center"/>
          </w:tcPr>
          <w:p w14:paraId="000000B2" w14:textId="77777777" w:rsidR="00C80E86" w:rsidRPr="002B546A" w:rsidRDefault="00A663E4">
            <w:pPr>
              <w:spacing w:after="0"/>
              <w:rPr>
                <w:rFonts w:ascii="Perpetua" w:eastAsia="Libre Baskerville" w:hAnsi="Perpetua" w:cs="Libre Baskerville"/>
              </w:rPr>
            </w:pPr>
            <w:sdt>
              <w:sdtPr>
                <w:rPr>
                  <w:rFonts w:ascii="Perpetua" w:hAnsi="Perpetua"/>
                </w:rPr>
                <w:tag w:val="goog_rdk_4"/>
                <w:id w:val="1669594558"/>
              </w:sdtPr>
              <w:sdtEndPr/>
              <w:sdtContent>
                <w:r w:rsidRPr="002B546A">
                  <w:rPr>
                    <w:rFonts w:ascii="Segoe UI Symbol" w:eastAsia="Arial Unicode MS" w:hAnsi="Segoe UI Symbol" w:cs="Segoe UI Symbol"/>
                  </w:rPr>
                  <w:t>☐</w:t>
                </w:r>
              </w:sdtContent>
            </w:sdt>
            <w:r w:rsidRPr="002B546A">
              <w:rPr>
                <w:rFonts w:ascii="Perpetua" w:eastAsia="Libre Baskerville" w:hAnsi="Perpetua" w:cs="Libre Baskerville"/>
              </w:rPr>
              <w:t xml:space="preserve"> Yes   If yes, which initiative and when?      </w:t>
            </w:r>
          </w:p>
          <w:p w14:paraId="000000B3" w14:textId="77777777" w:rsidR="00C80E86" w:rsidRPr="002B546A" w:rsidRDefault="00A663E4">
            <w:pPr>
              <w:spacing w:after="0"/>
              <w:rPr>
                <w:rFonts w:ascii="Perpetua" w:eastAsia="Libre Baskerville" w:hAnsi="Perpetua" w:cs="Libre Baskerville"/>
              </w:rPr>
            </w:pPr>
            <w:sdt>
              <w:sdtPr>
                <w:rPr>
                  <w:rFonts w:ascii="Perpetua" w:hAnsi="Perpetua"/>
                </w:rPr>
                <w:tag w:val="goog_rdk_5"/>
                <w:id w:val="-984316165"/>
              </w:sdtPr>
              <w:sdtEndPr/>
              <w:sdtContent>
                <w:r w:rsidRPr="002B546A">
                  <w:rPr>
                    <w:rFonts w:ascii="Segoe UI Symbol" w:eastAsia="Arial Unicode MS" w:hAnsi="Segoe UI Symbol" w:cs="Segoe UI Symbol"/>
                  </w:rPr>
                  <w:t>☐</w:t>
                </w:r>
              </w:sdtContent>
            </w:sdt>
            <w:r w:rsidRPr="002B546A">
              <w:rPr>
                <w:rFonts w:ascii="Perpetua" w:eastAsia="Libre Baskerville" w:hAnsi="Perpetua" w:cs="Libre Baskerville"/>
              </w:rPr>
              <w:t xml:space="preserve"> No</w:t>
            </w:r>
          </w:p>
        </w:tc>
      </w:tr>
      <w:tr w:rsidR="00C80E86" w:rsidRPr="002B546A" w14:paraId="67E64A6F" w14:textId="77777777">
        <w:trPr>
          <w:trHeight w:val="774"/>
        </w:trPr>
        <w:tc>
          <w:tcPr>
            <w:tcW w:w="10335" w:type="dxa"/>
            <w:gridSpan w:val="9"/>
            <w:shd w:val="clear" w:color="auto" w:fill="D9D9D9"/>
            <w:vAlign w:val="center"/>
          </w:tcPr>
          <w:p w14:paraId="000000B8" w14:textId="77777777" w:rsidR="00C80E86" w:rsidRPr="002B546A" w:rsidRDefault="00A663E4">
            <w:pPr>
              <w:pStyle w:val="Heading3"/>
              <w:tabs>
                <w:tab w:val="left" w:pos="7200"/>
              </w:tabs>
              <w:rPr>
                <w:rFonts w:ascii="Perpetua" w:eastAsia="Libre Baskerville" w:hAnsi="Perpetua" w:cs="Libre Baskerville"/>
                <w:i/>
              </w:rPr>
            </w:pPr>
            <w:r w:rsidRPr="002B546A">
              <w:rPr>
                <w:rFonts w:ascii="Perpetua" w:eastAsia="Libre Baskerville" w:hAnsi="Perpetua" w:cs="Libre Baskerville"/>
              </w:rPr>
              <w:t xml:space="preserve">GEA </w:t>
            </w:r>
            <w:r w:rsidRPr="002B546A">
              <w:rPr>
                <w:rFonts w:ascii="Perpetua" w:eastAsia="Libre Baskerville" w:hAnsi="Perpetua" w:cs="Libre Baskerville"/>
                <w:smallCaps/>
              </w:rPr>
              <w:t>FUNDING REQUEST</w:t>
            </w:r>
            <w:r w:rsidRPr="002B546A">
              <w:rPr>
                <w:rFonts w:ascii="Perpetua" w:eastAsia="Libre Baskerville" w:hAnsi="Perpetua" w:cs="Libre Baskerville"/>
              </w:rPr>
              <w:t xml:space="preserve"> </w:t>
            </w:r>
            <w:r w:rsidRPr="002B546A">
              <w:rPr>
                <w:rFonts w:ascii="Perpetua" w:eastAsia="Libre Baskerville" w:hAnsi="Perpetua" w:cs="Libre Baskerville"/>
                <w:i/>
              </w:rPr>
              <w:t>(Check box if application is for pilot or off-cycle funding only)</w:t>
            </w:r>
          </w:p>
          <w:p w14:paraId="000000B9" w14:textId="77777777" w:rsidR="00C80E86" w:rsidRPr="002B546A" w:rsidRDefault="00A663E4">
            <w:pPr>
              <w:spacing w:after="0"/>
              <w:rPr>
                <w:rFonts w:ascii="Perpetua" w:eastAsia="Libre Baskerville" w:hAnsi="Perpetua" w:cs="Libre Baskerville"/>
              </w:rPr>
            </w:pPr>
            <w:r w:rsidRPr="002B546A">
              <w:rPr>
                <w:rFonts w:ascii="Perpetua" w:eastAsia="Libre Baskerville" w:hAnsi="Perpetua" w:cs="Libre Baskerville"/>
                <w:b/>
                <w:i/>
              </w:rPr>
              <w:t xml:space="preserve">Off-cycle  </w:t>
            </w:r>
            <w:sdt>
              <w:sdtPr>
                <w:rPr>
                  <w:rFonts w:ascii="Perpetua" w:hAnsi="Perpetua"/>
                </w:rPr>
                <w:tag w:val="goog_rdk_6"/>
                <w:id w:val="-138423754"/>
              </w:sdtPr>
              <w:sdtEndPr/>
              <w:sdtContent>
                <w:r w:rsidRPr="002B546A">
                  <w:rPr>
                    <w:rFonts w:ascii="Segoe UI Symbol" w:eastAsia="Arial Unicode MS" w:hAnsi="Segoe UI Symbol" w:cs="Segoe UI Symbol"/>
                  </w:rPr>
                  <w:t>☐</w:t>
                </w:r>
              </w:sdtContent>
            </w:sdt>
            <w:r w:rsidRPr="002B546A">
              <w:rPr>
                <w:rFonts w:ascii="Perpetua" w:eastAsia="Libre Baskerville" w:hAnsi="Perpetua" w:cs="Libre Baskerville"/>
              </w:rPr>
              <w:t xml:space="preserve">       </w:t>
            </w:r>
          </w:p>
        </w:tc>
      </w:tr>
      <w:tr w:rsidR="00C80E86" w:rsidRPr="002B546A" w14:paraId="08C26AAE" w14:textId="77777777">
        <w:trPr>
          <w:trHeight w:val="592"/>
        </w:trPr>
        <w:tc>
          <w:tcPr>
            <w:tcW w:w="2137" w:type="dxa"/>
            <w:gridSpan w:val="2"/>
            <w:shd w:val="clear" w:color="auto" w:fill="D9D9D9"/>
            <w:vAlign w:val="center"/>
          </w:tcPr>
          <w:p w14:paraId="000000C2" w14:textId="77777777" w:rsidR="00C80E86" w:rsidRPr="002B546A" w:rsidRDefault="00A663E4">
            <w:pPr>
              <w:pStyle w:val="Heading3"/>
              <w:rPr>
                <w:rFonts w:ascii="Perpetua" w:eastAsia="Libre Baskerville" w:hAnsi="Perpetua" w:cs="Libre Baskerville"/>
                <w:smallCaps/>
              </w:rPr>
            </w:pPr>
            <w:r w:rsidRPr="002B546A">
              <w:rPr>
                <w:rFonts w:ascii="Perpetua" w:eastAsia="Libre Baskerville" w:hAnsi="Perpetua" w:cs="Libre Baskerville"/>
                <w:smallCaps/>
              </w:rPr>
              <w:t>REQUESTED</w:t>
            </w:r>
          </w:p>
        </w:tc>
        <w:tc>
          <w:tcPr>
            <w:tcW w:w="3002" w:type="dxa"/>
            <w:gridSpan w:val="2"/>
            <w:vAlign w:val="center"/>
          </w:tcPr>
          <w:p w14:paraId="000000C4" w14:textId="77777777" w:rsidR="00C80E86" w:rsidRPr="002B546A" w:rsidRDefault="00A663E4">
            <w:pPr>
              <w:spacing w:after="0"/>
              <w:rPr>
                <w:rFonts w:ascii="Perpetua" w:eastAsia="Libre Baskerville" w:hAnsi="Perpetua" w:cs="Libre Baskerville"/>
                <w:b/>
              </w:rPr>
            </w:pPr>
            <w:r w:rsidRPr="002B546A">
              <w:rPr>
                <w:rFonts w:ascii="Perpetua" w:eastAsia="Libre Baskerville" w:hAnsi="Perpetua" w:cs="Libre Baskerville"/>
                <w:b/>
              </w:rPr>
              <w:t>$</w:t>
            </w:r>
            <w:r w:rsidRPr="002B546A">
              <w:rPr>
                <w:rFonts w:ascii="Perpetua" w:eastAsia="Libre Baskerville" w:hAnsi="Perpetua" w:cs="Libre Baskerville"/>
              </w:rPr>
              <w:t>     </w:t>
            </w:r>
          </w:p>
        </w:tc>
        <w:tc>
          <w:tcPr>
            <w:tcW w:w="2464" w:type="dxa"/>
            <w:gridSpan w:val="3"/>
            <w:shd w:val="clear" w:color="auto" w:fill="D9D9D9"/>
            <w:vAlign w:val="center"/>
          </w:tcPr>
          <w:p w14:paraId="000000C6" w14:textId="77777777" w:rsidR="00C80E86" w:rsidRPr="002B546A" w:rsidRDefault="00A663E4">
            <w:pPr>
              <w:pStyle w:val="Heading3"/>
              <w:rPr>
                <w:rFonts w:ascii="Perpetua" w:eastAsia="Libre Baskerville" w:hAnsi="Perpetua" w:cs="Libre Baskerville"/>
                <w:smallCaps/>
              </w:rPr>
            </w:pPr>
            <w:r w:rsidRPr="002B546A">
              <w:rPr>
                <w:rFonts w:ascii="Perpetua" w:eastAsia="Libre Baskerville" w:hAnsi="Perpetua" w:cs="Libre Baskerville"/>
                <w:smallCaps/>
              </w:rPr>
              <w:t>TOTAL</w:t>
            </w:r>
          </w:p>
          <w:p w14:paraId="000000C7" w14:textId="77777777" w:rsidR="00C80E86" w:rsidRPr="002B546A" w:rsidRDefault="00A663E4">
            <w:pPr>
              <w:pStyle w:val="Heading3"/>
              <w:rPr>
                <w:rFonts w:ascii="Perpetua" w:eastAsia="Libre Baskerville" w:hAnsi="Perpetua" w:cs="Libre Baskerville"/>
              </w:rPr>
            </w:pPr>
            <w:r w:rsidRPr="002B546A">
              <w:rPr>
                <w:rFonts w:ascii="Perpetua" w:eastAsia="Libre Baskerville" w:hAnsi="Perpetua" w:cs="Libre Baskerville"/>
                <w:smallCaps/>
              </w:rPr>
              <w:t>CO-FUNDED</w:t>
            </w:r>
          </w:p>
        </w:tc>
        <w:tc>
          <w:tcPr>
            <w:tcW w:w="2732" w:type="dxa"/>
            <w:gridSpan w:val="2"/>
            <w:vAlign w:val="center"/>
          </w:tcPr>
          <w:p w14:paraId="000000CA" w14:textId="77777777" w:rsidR="00C80E86" w:rsidRPr="002B546A" w:rsidRDefault="00A663E4">
            <w:pPr>
              <w:spacing w:after="0"/>
              <w:rPr>
                <w:rFonts w:ascii="Perpetua" w:eastAsia="Libre Baskerville" w:hAnsi="Perpetua" w:cs="Libre Baskerville"/>
                <w:b/>
              </w:rPr>
            </w:pPr>
            <w:r w:rsidRPr="002B546A">
              <w:rPr>
                <w:rFonts w:ascii="Perpetua" w:eastAsia="Libre Baskerville" w:hAnsi="Perpetua" w:cs="Libre Baskerville"/>
                <w:b/>
              </w:rPr>
              <w:t>$</w:t>
            </w:r>
            <w:r w:rsidRPr="002B546A">
              <w:rPr>
                <w:rFonts w:ascii="Perpetua" w:eastAsia="Libre Baskerville" w:hAnsi="Perpetua" w:cs="Libre Baskerville"/>
              </w:rPr>
              <w:t>     </w:t>
            </w:r>
          </w:p>
        </w:tc>
      </w:tr>
      <w:tr w:rsidR="00C80E86" w:rsidRPr="002B546A" w14:paraId="25834D56" w14:textId="77777777">
        <w:trPr>
          <w:trHeight w:val="347"/>
        </w:trPr>
        <w:tc>
          <w:tcPr>
            <w:tcW w:w="10335" w:type="dxa"/>
            <w:gridSpan w:val="9"/>
            <w:shd w:val="clear" w:color="auto" w:fill="D9D9D9"/>
            <w:vAlign w:val="center"/>
          </w:tcPr>
          <w:p w14:paraId="000000CC" w14:textId="77777777" w:rsidR="00C80E86" w:rsidRPr="002B546A" w:rsidRDefault="00A663E4">
            <w:pPr>
              <w:spacing w:after="0"/>
              <w:rPr>
                <w:rFonts w:ascii="Perpetua" w:eastAsia="Libre Baskerville" w:hAnsi="Perpetua" w:cs="Libre Baskerville"/>
                <w:b/>
                <w:i/>
                <w:color w:val="000000"/>
                <w:sz w:val="22"/>
                <w:szCs w:val="22"/>
              </w:rPr>
            </w:pPr>
            <w:r w:rsidRPr="002B546A">
              <w:rPr>
                <w:rFonts w:ascii="Perpetua" w:eastAsia="Libre Baskerville" w:hAnsi="Perpetua" w:cs="Libre Baskerville"/>
                <w:b/>
                <w:smallCaps/>
              </w:rPr>
              <w:t>GRANT PERIOD</w:t>
            </w:r>
          </w:p>
        </w:tc>
      </w:tr>
      <w:tr w:rsidR="00C80E86" w:rsidRPr="002B546A" w14:paraId="393A9198" w14:textId="77777777">
        <w:trPr>
          <w:trHeight w:val="347"/>
        </w:trPr>
        <w:tc>
          <w:tcPr>
            <w:tcW w:w="2583" w:type="dxa"/>
            <w:gridSpan w:val="3"/>
            <w:shd w:val="clear" w:color="auto" w:fill="D9D9D9"/>
            <w:vAlign w:val="center"/>
          </w:tcPr>
          <w:p w14:paraId="000000D5" w14:textId="77777777" w:rsidR="00C80E86" w:rsidRPr="002B546A" w:rsidRDefault="00A663E4">
            <w:pPr>
              <w:pStyle w:val="Heading3"/>
              <w:rPr>
                <w:rFonts w:ascii="Perpetua" w:eastAsia="Libre Baskerville" w:hAnsi="Perpetua" w:cs="Libre Baskerville"/>
                <w:smallCaps/>
              </w:rPr>
            </w:pPr>
            <w:r w:rsidRPr="002B546A">
              <w:rPr>
                <w:rFonts w:ascii="Perpetua" w:eastAsia="Libre Baskerville" w:hAnsi="Perpetua" w:cs="Libre Baskerville"/>
                <w:smallCaps/>
              </w:rPr>
              <w:t>START DATE:</w:t>
            </w:r>
          </w:p>
          <w:p w14:paraId="000000D6" w14:textId="77777777" w:rsidR="00C80E86" w:rsidRPr="002B546A" w:rsidRDefault="00A663E4">
            <w:pPr>
              <w:spacing w:after="0"/>
              <w:rPr>
                <w:rFonts w:ascii="Perpetua" w:eastAsia="Libre Baskerville" w:hAnsi="Perpetua" w:cs="Libre Baskerville"/>
                <w:b/>
                <w:i/>
                <w:color w:val="000000"/>
                <w:sz w:val="22"/>
                <w:szCs w:val="22"/>
              </w:rPr>
            </w:pPr>
            <w:r w:rsidRPr="002B546A">
              <w:rPr>
                <w:rFonts w:ascii="Perpetua" w:eastAsia="Libre Baskerville" w:hAnsi="Perpetua" w:cs="Libre Baskerville"/>
              </w:rPr>
              <w:t>(</w:t>
            </w:r>
            <w:proofErr w:type="spellStart"/>
            <w:r w:rsidRPr="002B546A">
              <w:rPr>
                <w:rFonts w:ascii="Perpetua" w:eastAsia="Libre Baskerville" w:hAnsi="Perpetua" w:cs="Libre Baskerville"/>
              </w:rPr>
              <w:t>yyyy</w:t>
            </w:r>
            <w:proofErr w:type="spellEnd"/>
            <w:r w:rsidRPr="002B546A">
              <w:rPr>
                <w:rFonts w:ascii="Perpetua" w:eastAsia="Libre Baskerville" w:hAnsi="Perpetua" w:cs="Libre Baskerville"/>
              </w:rPr>
              <w:t>-mm-dd)</w:t>
            </w:r>
          </w:p>
        </w:tc>
        <w:tc>
          <w:tcPr>
            <w:tcW w:w="2583" w:type="dxa"/>
            <w:gridSpan w:val="2"/>
            <w:shd w:val="clear" w:color="auto" w:fill="auto"/>
            <w:vAlign w:val="center"/>
          </w:tcPr>
          <w:p w14:paraId="000000D9" w14:textId="77777777" w:rsidR="00C80E86" w:rsidRPr="002B546A" w:rsidRDefault="00A663E4">
            <w:pPr>
              <w:spacing w:after="0"/>
              <w:rPr>
                <w:rFonts w:ascii="Perpetua" w:eastAsia="Libre Baskerville" w:hAnsi="Perpetua" w:cs="Libre Baskerville"/>
                <w:b/>
                <w:i/>
                <w:color w:val="000000"/>
                <w:sz w:val="22"/>
                <w:szCs w:val="22"/>
              </w:rPr>
            </w:pPr>
            <w:r w:rsidRPr="002B546A">
              <w:rPr>
                <w:rFonts w:ascii="Perpetua" w:eastAsia="Libre Baskerville" w:hAnsi="Perpetua" w:cs="Libre Baskerville"/>
              </w:rPr>
              <w:t>     </w:t>
            </w:r>
          </w:p>
        </w:tc>
        <w:tc>
          <w:tcPr>
            <w:tcW w:w="2583" w:type="dxa"/>
            <w:gridSpan w:val="3"/>
            <w:shd w:val="clear" w:color="auto" w:fill="D9D9D9"/>
            <w:vAlign w:val="center"/>
          </w:tcPr>
          <w:p w14:paraId="000000DB" w14:textId="77777777" w:rsidR="00C80E86" w:rsidRPr="002B546A" w:rsidRDefault="00A663E4">
            <w:pPr>
              <w:pStyle w:val="Heading3"/>
              <w:rPr>
                <w:rFonts w:ascii="Perpetua" w:eastAsia="Libre Baskerville" w:hAnsi="Perpetua" w:cs="Libre Baskerville"/>
              </w:rPr>
            </w:pPr>
            <w:r w:rsidRPr="002B546A">
              <w:rPr>
                <w:rFonts w:ascii="Perpetua" w:eastAsia="Libre Baskerville" w:hAnsi="Perpetua" w:cs="Libre Baskerville"/>
                <w:smallCaps/>
              </w:rPr>
              <w:t>END DATE:</w:t>
            </w:r>
          </w:p>
          <w:p w14:paraId="000000DC" w14:textId="77777777" w:rsidR="00C80E86" w:rsidRPr="002B546A" w:rsidRDefault="00A663E4">
            <w:pPr>
              <w:spacing w:after="0"/>
              <w:rPr>
                <w:rFonts w:ascii="Perpetua" w:eastAsia="Libre Baskerville" w:hAnsi="Perpetua" w:cs="Libre Baskerville"/>
                <w:b/>
                <w:i/>
                <w:color w:val="000000"/>
                <w:sz w:val="22"/>
                <w:szCs w:val="22"/>
              </w:rPr>
            </w:pPr>
            <w:r w:rsidRPr="002B546A">
              <w:rPr>
                <w:rFonts w:ascii="Perpetua" w:eastAsia="Libre Baskerville" w:hAnsi="Perpetua" w:cs="Libre Baskerville"/>
              </w:rPr>
              <w:t>(</w:t>
            </w:r>
            <w:proofErr w:type="spellStart"/>
            <w:r w:rsidRPr="002B546A">
              <w:rPr>
                <w:rFonts w:ascii="Perpetua" w:eastAsia="Libre Baskerville" w:hAnsi="Perpetua" w:cs="Libre Baskerville"/>
              </w:rPr>
              <w:t>yyyy</w:t>
            </w:r>
            <w:proofErr w:type="spellEnd"/>
            <w:r w:rsidRPr="002B546A">
              <w:rPr>
                <w:rFonts w:ascii="Perpetua" w:eastAsia="Libre Baskerville" w:hAnsi="Perpetua" w:cs="Libre Baskerville"/>
              </w:rPr>
              <w:t>-mm-dd)</w:t>
            </w:r>
          </w:p>
        </w:tc>
        <w:tc>
          <w:tcPr>
            <w:tcW w:w="2586" w:type="dxa"/>
            <w:shd w:val="clear" w:color="auto" w:fill="auto"/>
            <w:vAlign w:val="center"/>
          </w:tcPr>
          <w:p w14:paraId="000000DF" w14:textId="77777777" w:rsidR="00C80E86" w:rsidRPr="002B546A" w:rsidRDefault="00A663E4">
            <w:pPr>
              <w:spacing w:after="0"/>
              <w:rPr>
                <w:rFonts w:ascii="Perpetua" w:eastAsia="Libre Baskerville" w:hAnsi="Perpetua" w:cs="Libre Baskerville"/>
                <w:b/>
                <w:i/>
                <w:color w:val="000000"/>
                <w:sz w:val="22"/>
                <w:szCs w:val="22"/>
              </w:rPr>
            </w:pPr>
            <w:r w:rsidRPr="002B546A">
              <w:rPr>
                <w:rFonts w:ascii="Perpetua" w:eastAsia="Libre Baskerville" w:hAnsi="Perpetua" w:cs="Libre Baskerville"/>
              </w:rPr>
              <w:t>     </w:t>
            </w:r>
          </w:p>
        </w:tc>
      </w:tr>
      <w:tr w:rsidR="00C80E86" w:rsidRPr="002B546A" w14:paraId="16F03449" w14:textId="77777777">
        <w:trPr>
          <w:trHeight w:val="347"/>
        </w:trPr>
        <w:tc>
          <w:tcPr>
            <w:tcW w:w="2583" w:type="dxa"/>
            <w:gridSpan w:val="3"/>
            <w:shd w:val="clear" w:color="auto" w:fill="D9D9D9"/>
            <w:vAlign w:val="center"/>
          </w:tcPr>
          <w:p w14:paraId="000000E0" w14:textId="77777777" w:rsidR="00C80E86" w:rsidRPr="002B546A" w:rsidRDefault="00A663E4">
            <w:pPr>
              <w:spacing w:after="0"/>
              <w:rPr>
                <w:rFonts w:ascii="Perpetua" w:eastAsia="Libre Baskerville" w:hAnsi="Perpetua" w:cs="Libre Baskerville"/>
                <w:b/>
                <w:i/>
                <w:color w:val="000000"/>
                <w:sz w:val="22"/>
                <w:szCs w:val="22"/>
              </w:rPr>
            </w:pPr>
            <w:r w:rsidRPr="002B546A">
              <w:rPr>
                <w:rFonts w:ascii="Perpetua" w:eastAsia="Libre Baskerville" w:hAnsi="Perpetua" w:cs="Libre Baskerville"/>
                <w:smallCaps/>
              </w:rPr>
              <w:t>INSTITUTION TO RECEIVE AWARD*</w:t>
            </w:r>
          </w:p>
        </w:tc>
        <w:tc>
          <w:tcPr>
            <w:tcW w:w="2583" w:type="dxa"/>
            <w:gridSpan w:val="2"/>
            <w:shd w:val="clear" w:color="auto" w:fill="auto"/>
            <w:vAlign w:val="center"/>
          </w:tcPr>
          <w:p w14:paraId="000000E3" w14:textId="77777777" w:rsidR="00C80E86" w:rsidRPr="002B546A" w:rsidRDefault="00A663E4">
            <w:pPr>
              <w:spacing w:after="0"/>
              <w:rPr>
                <w:rFonts w:ascii="Perpetua" w:eastAsia="Libre Baskerville" w:hAnsi="Perpetua" w:cs="Libre Baskerville"/>
                <w:b/>
                <w:i/>
                <w:color w:val="000000"/>
                <w:sz w:val="22"/>
                <w:szCs w:val="22"/>
              </w:rPr>
            </w:pPr>
            <w:r w:rsidRPr="002B546A">
              <w:rPr>
                <w:rFonts w:ascii="Perpetua" w:eastAsia="Libre Baskerville" w:hAnsi="Perpetua" w:cs="Libre Baskerville"/>
              </w:rPr>
              <w:t>     </w:t>
            </w:r>
          </w:p>
        </w:tc>
        <w:tc>
          <w:tcPr>
            <w:tcW w:w="2583" w:type="dxa"/>
            <w:gridSpan w:val="3"/>
            <w:shd w:val="clear" w:color="auto" w:fill="D9D9D9"/>
            <w:vAlign w:val="center"/>
          </w:tcPr>
          <w:p w14:paraId="000000E5" w14:textId="77777777" w:rsidR="00C80E86" w:rsidRPr="002B546A" w:rsidRDefault="00A663E4">
            <w:pPr>
              <w:spacing w:after="0"/>
              <w:rPr>
                <w:rFonts w:ascii="Perpetua" w:eastAsia="Libre Baskerville" w:hAnsi="Perpetua" w:cs="Libre Baskerville"/>
                <w:b/>
                <w:i/>
                <w:color w:val="000000"/>
                <w:sz w:val="22"/>
                <w:szCs w:val="22"/>
              </w:rPr>
            </w:pPr>
            <w:r w:rsidRPr="002B546A">
              <w:rPr>
                <w:rFonts w:ascii="Perpetua" w:eastAsia="Libre Baskerville" w:hAnsi="Perpetua" w:cs="Libre Baskerville"/>
                <w:smallCaps/>
              </w:rPr>
              <w:t>CONTACT FOR CONTRACTING ISSUES</w:t>
            </w:r>
          </w:p>
        </w:tc>
        <w:tc>
          <w:tcPr>
            <w:tcW w:w="2586" w:type="dxa"/>
            <w:shd w:val="clear" w:color="auto" w:fill="auto"/>
            <w:vAlign w:val="center"/>
          </w:tcPr>
          <w:p w14:paraId="000000E8" w14:textId="77777777" w:rsidR="00C80E86" w:rsidRPr="002B546A" w:rsidRDefault="00A663E4">
            <w:pPr>
              <w:spacing w:after="0"/>
              <w:rPr>
                <w:rFonts w:ascii="Perpetua" w:eastAsia="Libre Baskerville" w:hAnsi="Perpetua" w:cs="Libre Baskerville"/>
                <w:b/>
                <w:i/>
                <w:color w:val="000000"/>
                <w:sz w:val="22"/>
                <w:szCs w:val="22"/>
              </w:rPr>
            </w:pPr>
            <w:r w:rsidRPr="002B546A">
              <w:rPr>
                <w:rFonts w:ascii="Perpetua" w:eastAsia="Libre Baskerville" w:hAnsi="Perpetua" w:cs="Libre Baskerville"/>
              </w:rPr>
              <w:t>     </w:t>
            </w:r>
          </w:p>
        </w:tc>
      </w:tr>
      <w:tr w:rsidR="00C80E86" w:rsidRPr="002B546A" w14:paraId="1812939D" w14:textId="77777777">
        <w:trPr>
          <w:trHeight w:val="347"/>
        </w:trPr>
        <w:tc>
          <w:tcPr>
            <w:tcW w:w="2583" w:type="dxa"/>
            <w:gridSpan w:val="3"/>
            <w:shd w:val="clear" w:color="auto" w:fill="D9D9D9"/>
            <w:vAlign w:val="center"/>
          </w:tcPr>
          <w:p w14:paraId="000000E9" w14:textId="77777777" w:rsidR="00C80E86" w:rsidRPr="002B546A" w:rsidRDefault="00A663E4">
            <w:pPr>
              <w:spacing w:after="0"/>
              <w:rPr>
                <w:rFonts w:ascii="Perpetua" w:eastAsia="Libre Baskerville" w:hAnsi="Perpetua" w:cs="Libre Baskerville"/>
                <w:b/>
                <w:i/>
                <w:color w:val="000000"/>
                <w:sz w:val="22"/>
                <w:szCs w:val="22"/>
              </w:rPr>
            </w:pPr>
            <w:r w:rsidRPr="002B546A">
              <w:rPr>
                <w:rFonts w:ascii="Perpetua" w:eastAsia="Libre Baskerville" w:hAnsi="Perpetua" w:cs="Libre Baskerville"/>
                <w:smallCaps/>
              </w:rPr>
              <w:t xml:space="preserve">IRB OF RECORD </w:t>
            </w:r>
          </w:p>
        </w:tc>
        <w:tc>
          <w:tcPr>
            <w:tcW w:w="2583" w:type="dxa"/>
            <w:gridSpan w:val="2"/>
            <w:shd w:val="clear" w:color="auto" w:fill="auto"/>
            <w:vAlign w:val="center"/>
          </w:tcPr>
          <w:p w14:paraId="000000EC" w14:textId="77777777" w:rsidR="00C80E86" w:rsidRPr="002B546A" w:rsidRDefault="00A663E4">
            <w:pPr>
              <w:spacing w:after="0"/>
              <w:rPr>
                <w:rFonts w:ascii="Perpetua" w:eastAsia="Libre Baskerville" w:hAnsi="Perpetua" w:cs="Libre Baskerville"/>
                <w:b/>
                <w:i/>
                <w:color w:val="000000"/>
                <w:sz w:val="22"/>
                <w:szCs w:val="22"/>
              </w:rPr>
            </w:pPr>
            <w:r w:rsidRPr="002B546A">
              <w:rPr>
                <w:rFonts w:ascii="Perpetua" w:eastAsia="Libre Baskerville" w:hAnsi="Perpetua" w:cs="Libre Baskerville"/>
              </w:rPr>
              <w:t>     </w:t>
            </w:r>
          </w:p>
        </w:tc>
        <w:tc>
          <w:tcPr>
            <w:tcW w:w="2583" w:type="dxa"/>
            <w:gridSpan w:val="3"/>
            <w:shd w:val="clear" w:color="auto" w:fill="D9D9D9"/>
            <w:vAlign w:val="center"/>
          </w:tcPr>
          <w:p w14:paraId="000000EE" w14:textId="77777777" w:rsidR="00C80E86" w:rsidRPr="002B546A" w:rsidRDefault="00A663E4">
            <w:pPr>
              <w:spacing w:after="0"/>
              <w:rPr>
                <w:rFonts w:ascii="Perpetua" w:eastAsia="Libre Baskerville" w:hAnsi="Perpetua" w:cs="Libre Baskerville"/>
                <w:b/>
                <w:i/>
                <w:color w:val="000000"/>
                <w:sz w:val="22"/>
                <w:szCs w:val="22"/>
              </w:rPr>
            </w:pPr>
            <w:r w:rsidRPr="002B546A">
              <w:rPr>
                <w:rFonts w:ascii="Perpetua" w:eastAsia="Libre Baskerville" w:hAnsi="Perpetua" w:cs="Libre Baskerville"/>
                <w:smallCaps/>
              </w:rPr>
              <w:t>IRB CONTACT</w:t>
            </w:r>
          </w:p>
        </w:tc>
        <w:tc>
          <w:tcPr>
            <w:tcW w:w="2586" w:type="dxa"/>
            <w:shd w:val="clear" w:color="auto" w:fill="auto"/>
            <w:vAlign w:val="center"/>
          </w:tcPr>
          <w:p w14:paraId="000000F1" w14:textId="77777777" w:rsidR="00C80E86" w:rsidRPr="002B546A" w:rsidRDefault="00A663E4">
            <w:pPr>
              <w:spacing w:after="0"/>
              <w:rPr>
                <w:rFonts w:ascii="Perpetua" w:eastAsia="Libre Baskerville" w:hAnsi="Perpetua" w:cs="Libre Baskerville"/>
                <w:b/>
                <w:i/>
                <w:color w:val="000000"/>
                <w:sz w:val="22"/>
                <w:szCs w:val="22"/>
              </w:rPr>
            </w:pPr>
            <w:r w:rsidRPr="002B546A">
              <w:rPr>
                <w:rFonts w:ascii="Perpetua" w:eastAsia="Libre Baskerville" w:hAnsi="Perpetua" w:cs="Libre Baskerville"/>
              </w:rPr>
              <w:t>     </w:t>
            </w:r>
          </w:p>
        </w:tc>
      </w:tr>
      <w:tr w:rsidR="00C80E86" w:rsidRPr="002B546A" w14:paraId="469FA294" w14:textId="77777777">
        <w:trPr>
          <w:trHeight w:val="347"/>
        </w:trPr>
        <w:tc>
          <w:tcPr>
            <w:tcW w:w="10335" w:type="dxa"/>
            <w:gridSpan w:val="9"/>
            <w:shd w:val="clear" w:color="auto" w:fill="D0CECE"/>
            <w:vAlign w:val="center"/>
          </w:tcPr>
          <w:p w14:paraId="000000F2" w14:textId="77777777" w:rsidR="00C80E86" w:rsidRPr="002B546A" w:rsidRDefault="00A663E4">
            <w:pPr>
              <w:spacing w:after="0"/>
              <w:rPr>
                <w:rFonts w:ascii="Perpetua" w:eastAsia="Libre Baskerville" w:hAnsi="Perpetua" w:cs="Libre Baskerville"/>
                <w:b/>
                <w:i/>
                <w:sz w:val="22"/>
                <w:szCs w:val="22"/>
              </w:rPr>
            </w:pPr>
            <w:r w:rsidRPr="002B546A">
              <w:rPr>
                <w:rFonts w:ascii="Perpetua" w:eastAsia="Libre Baskerville" w:hAnsi="Perpetua" w:cs="Libre Baskerville"/>
                <w:b/>
                <w:i/>
                <w:sz w:val="22"/>
                <w:szCs w:val="22"/>
              </w:rPr>
              <w:t>Do you expect that you will need to set up any sub-awards for this project? (For example: a partner organization, or an organization doing field work)</w:t>
            </w:r>
          </w:p>
          <w:p w14:paraId="000000F3" w14:textId="77777777" w:rsidR="00C80E86" w:rsidRPr="002B546A" w:rsidRDefault="00A663E4">
            <w:pPr>
              <w:spacing w:after="0"/>
              <w:rPr>
                <w:rFonts w:ascii="Perpetua" w:eastAsia="Libre Baskerville" w:hAnsi="Perpetua" w:cs="Libre Baskerville"/>
              </w:rPr>
            </w:pPr>
            <w:r w:rsidRPr="002B546A">
              <w:rPr>
                <w:rFonts w:ascii="Perpetua" w:eastAsia="Libre Baskerville" w:hAnsi="Perpetua" w:cs="Libre Baskerville"/>
                <w:sz w:val="22"/>
                <w:szCs w:val="22"/>
              </w:rPr>
              <w:t xml:space="preserve"> </w:t>
            </w:r>
            <w:r w:rsidRPr="002B546A">
              <w:rPr>
                <w:rFonts w:ascii="Perpetua" w:eastAsia="Libre Baskerville" w:hAnsi="Perpetua" w:cs="Libre Baskerville"/>
                <w:i/>
                <w:sz w:val="22"/>
                <w:szCs w:val="22"/>
              </w:rPr>
              <w:t xml:space="preserve"> </w:t>
            </w:r>
            <w:sdt>
              <w:sdtPr>
                <w:rPr>
                  <w:rFonts w:ascii="Perpetua" w:hAnsi="Perpetua"/>
                </w:rPr>
                <w:tag w:val="goog_rdk_7"/>
                <w:id w:val="929776471"/>
              </w:sdtPr>
              <w:sdtEndPr/>
              <w:sdtContent>
                <w:r w:rsidRPr="002B546A">
                  <w:rPr>
                    <w:rFonts w:ascii="Segoe UI Symbol" w:eastAsia="Arial Unicode MS" w:hAnsi="Segoe UI Symbol" w:cs="Segoe UI Symbol"/>
                    <w:sz w:val="22"/>
                    <w:szCs w:val="22"/>
                  </w:rPr>
                  <w:t>☐</w:t>
                </w:r>
              </w:sdtContent>
            </w:sdt>
            <w:r w:rsidRPr="002B546A">
              <w:rPr>
                <w:rFonts w:ascii="Perpetua" w:eastAsia="Libre Baskerville" w:hAnsi="Perpetua" w:cs="Libre Baskerville"/>
                <w:i/>
                <w:sz w:val="22"/>
                <w:szCs w:val="22"/>
              </w:rPr>
              <w:t xml:space="preserve"> Yes                                                   </w:t>
            </w:r>
            <w:sdt>
              <w:sdtPr>
                <w:rPr>
                  <w:rFonts w:ascii="Perpetua" w:hAnsi="Perpetua"/>
                </w:rPr>
                <w:tag w:val="goog_rdk_8"/>
                <w:id w:val="-1504424482"/>
              </w:sdtPr>
              <w:sdtEndPr/>
              <w:sdtContent>
                <w:r w:rsidRPr="002B546A">
                  <w:rPr>
                    <w:rFonts w:ascii="Segoe UI Symbol" w:eastAsia="Arial Unicode MS" w:hAnsi="Segoe UI Symbol" w:cs="Segoe UI Symbol"/>
                    <w:sz w:val="22"/>
                    <w:szCs w:val="22"/>
                  </w:rPr>
                  <w:t>☐</w:t>
                </w:r>
              </w:sdtContent>
            </w:sdt>
            <w:r w:rsidRPr="002B546A">
              <w:rPr>
                <w:rFonts w:ascii="Perpetua" w:eastAsia="Libre Baskerville" w:hAnsi="Perpetua" w:cs="Libre Baskerville"/>
                <w:sz w:val="22"/>
                <w:szCs w:val="22"/>
              </w:rPr>
              <w:t xml:space="preserve">  No   </w:t>
            </w:r>
          </w:p>
        </w:tc>
      </w:tr>
    </w:tbl>
    <w:p w14:paraId="000000FC" w14:textId="77777777" w:rsidR="00C80E86" w:rsidRPr="002B546A" w:rsidRDefault="00A663E4">
      <w:pPr>
        <w:spacing w:after="0"/>
        <w:rPr>
          <w:rFonts w:ascii="Perpetua" w:eastAsia="Libre Baskerville" w:hAnsi="Perpetua" w:cs="Libre Baskerville"/>
          <w:sz w:val="26"/>
          <w:szCs w:val="26"/>
        </w:rPr>
      </w:pPr>
      <w:r w:rsidRPr="002B546A">
        <w:rPr>
          <w:rFonts w:ascii="Perpetua" w:eastAsia="Libre Baskerville" w:hAnsi="Perpetua" w:cs="Libre Baskerville"/>
          <w:sz w:val="26"/>
          <w:szCs w:val="26"/>
        </w:rPr>
        <w:t>* Please indicate the institution that will receive the grant funds</w:t>
      </w:r>
    </w:p>
    <w:p w14:paraId="000000FD" w14:textId="77777777" w:rsidR="00C80E86" w:rsidRPr="002B546A" w:rsidRDefault="00A663E4">
      <w:pPr>
        <w:spacing w:after="0"/>
        <w:rPr>
          <w:rFonts w:ascii="Perpetua" w:eastAsia="Libre Baskerville" w:hAnsi="Perpetua" w:cs="Libre Baskerville"/>
          <w:sz w:val="26"/>
          <w:szCs w:val="26"/>
        </w:rPr>
      </w:pPr>
      <w:r w:rsidRPr="002B546A">
        <w:rPr>
          <w:rFonts w:ascii="Perpetua" w:eastAsia="Libre Baskerville" w:hAnsi="Perpetua" w:cs="Libre Baskerville"/>
          <w:sz w:val="26"/>
          <w:szCs w:val="26"/>
        </w:rPr>
        <w:t xml:space="preserve"> </w:t>
      </w:r>
    </w:p>
    <w:sectPr w:rsidR="00C80E86" w:rsidRPr="002B546A">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F28EE6" w14:textId="77777777" w:rsidR="00A663E4" w:rsidRDefault="00A663E4">
      <w:pPr>
        <w:spacing w:after="0"/>
      </w:pPr>
      <w:r>
        <w:separator/>
      </w:r>
    </w:p>
  </w:endnote>
  <w:endnote w:type="continuationSeparator" w:id="0">
    <w:p w14:paraId="140F630B" w14:textId="77777777" w:rsidR="00A663E4" w:rsidRDefault="00A663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ibre Baskerville">
    <w:altName w:val="Calibri"/>
    <w:panose1 w:val="020B0604020202020204"/>
    <w:charset w:val="00"/>
    <w:family w:val="auto"/>
    <w:pitch w:val="default"/>
  </w:font>
  <w:font w:name="Perpetua">
    <w:panose1 w:val="02020502060401020303"/>
    <w:charset w:val="4D"/>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00" w14:textId="4436D1BF" w:rsidR="00C80E86" w:rsidRDefault="00A663E4">
    <w:pPr>
      <w:pBdr>
        <w:top w:val="nil"/>
        <w:left w:val="nil"/>
        <w:bottom w:val="nil"/>
        <w:right w:val="nil"/>
        <w:between w:val="nil"/>
      </w:pBdr>
      <w:tabs>
        <w:tab w:val="center" w:pos="4968"/>
        <w:tab w:val="right" w:pos="9936"/>
      </w:tabs>
      <w:spacing w:after="0"/>
      <w:rPr>
        <w:color w:val="000000"/>
        <w:sz w:val="22"/>
        <w:szCs w:val="22"/>
      </w:rPr>
    </w:pPr>
    <w:r>
      <w:rPr>
        <w:rFonts w:ascii="Times New Roman" w:eastAsia="Times New Roman" w:hAnsi="Times New Roman" w:cs="Times New Roman"/>
        <w:color w:val="000000"/>
      </w:rPr>
      <w:tab/>
    </w:r>
    <w:hyperlink r:id="rId1">
      <w:r>
        <w:rPr>
          <w:rFonts w:ascii="Century Gothic" w:eastAsia="Century Gothic" w:hAnsi="Century Gothic" w:cs="Century Gothic"/>
          <w:color w:val="1155CC"/>
          <w:u w:val="single"/>
        </w:rPr>
        <w:t>www.povertyactionlab.org/GEA</w:t>
      </w:r>
    </w:hyperlink>
    <w:r>
      <w:rPr>
        <w:rFonts w:ascii="Times New Roman" w:eastAsia="Times New Roman" w:hAnsi="Times New Roman" w:cs="Times New Roman"/>
        <w:color w:val="000000"/>
      </w:rPr>
      <w:tab/>
    </w:r>
    <w:r>
      <w:rPr>
        <w:color w:val="000000"/>
        <w:sz w:val="22"/>
        <w:szCs w:val="22"/>
      </w:rPr>
      <w:fldChar w:fldCharType="begin"/>
    </w:r>
    <w:r>
      <w:rPr>
        <w:color w:val="000000"/>
        <w:sz w:val="22"/>
        <w:szCs w:val="22"/>
      </w:rPr>
      <w:instrText>PAGE</w:instrText>
    </w:r>
    <w:r w:rsidR="002B546A">
      <w:rPr>
        <w:color w:val="000000"/>
        <w:sz w:val="22"/>
        <w:szCs w:val="22"/>
      </w:rPr>
      <w:fldChar w:fldCharType="separate"/>
    </w:r>
    <w:r w:rsidR="002B546A">
      <w:rPr>
        <w:noProof/>
        <w:color w:val="000000"/>
        <w:sz w:val="22"/>
        <w:szCs w:val="22"/>
      </w:rPr>
      <w:t>1</w:t>
    </w:r>
    <w:r>
      <w:rPr>
        <w:color w:val="000000"/>
        <w:sz w:val="22"/>
        <w:szCs w:val="22"/>
      </w:rPr>
      <w:fldChar w:fldCharType="end"/>
    </w:r>
  </w:p>
  <w:p w14:paraId="00000101" w14:textId="77777777" w:rsidR="00C80E86" w:rsidRDefault="00C80E86">
    <w:pPr>
      <w:pBdr>
        <w:top w:val="nil"/>
        <w:left w:val="nil"/>
        <w:bottom w:val="nil"/>
        <w:right w:val="nil"/>
        <w:between w:val="nil"/>
      </w:pBdr>
      <w:tabs>
        <w:tab w:val="left" w:pos="2520"/>
        <w:tab w:val="right" w:pos="12330"/>
      </w:tabs>
      <w:spacing w:after="0"/>
      <w:rPr>
        <w:rFonts w:ascii="Times New Roman" w:eastAsia="Times New Roman" w:hAnsi="Times New Roman" w:cs="Times New Roman"/>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07F2A" w14:textId="77777777" w:rsidR="00A663E4" w:rsidRDefault="00A663E4">
      <w:pPr>
        <w:spacing w:after="0"/>
      </w:pPr>
      <w:r>
        <w:separator/>
      </w:r>
    </w:p>
  </w:footnote>
  <w:footnote w:type="continuationSeparator" w:id="0">
    <w:p w14:paraId="48192792" w14:textId="77777777" w:rsidR="00A663E4" w:rsidRDefault="00A663E4">
      <w:pPr>
        <w:spacing w:after="0"/>
      </w:pPr>
      <w:r>
        <w:continuationSeparator/>
      </w:r>
    </w:p>
  </w:footnote>
  <w:footnote w:id="1">
    <w:p w14:paraId="000000FE" w14:textId="77777777" w:rsidR="00C80E86" w:rsidRPr="002B546A" w:rsidRDefault="00A663E4">
      <w:pPr>
        <w:pBdr>
          <w:top w:val="nil"/>
          <w:left w:val="nil"/>
          <w:bottom w:val="nil"/>
          <w:right w:val="nil"/>
          <w:between w:val="nil"/>
        </w:pBdr>
        <w:rPr>
          <w:rFonts w:ascii="Perpetua" w:eastAsia="Libre Baskerville" w:hAnsi="Perpetua" w:cs="Libre Baskerville"/>
          <w:color w:val="000000"/>
          <w:sz w:val="22"/>
          <w:szCs w:val="22"/>
        </w:rPr>
      </w:pPr>
      <w:r w:rsidRPr="002B546A">
        <w:rPr>
          <w:rStyle w:val="FootnoteReference"/>
          <w:rFonts w:ascii="Perpetua" w:hAnsi="Perpetua"/>
        </w:rPr>
        <w:footnoteRef/>
      </w:r>
      <w:r w:rsidRPr="002B546A">
        <w:rPr>
          <w:rFonts w:ascii="Perpetua" w:eastAsia="Libre Baskerville" w:hAnsi="Perpetua" w:cs="Libre Baskerville"/>
          <w:color w:val="000000"/>
          <w:sz w:val="22"/>
          <w:szCs w:val="22"/>
        </w:rPr>
        <w:t xml:space="preserve"> In the case that IRB approval is not already in place when funding decisions are made, proposed start dates should reflect time needed to get IRB approval by the IRB of record, as well as time required to establish a reliance agreement and move forward in</w:t>
      </w:r>
      <w:r w:rsidRPr="002B546A">
        <w:rPr>
          <w:rFonts w:ascii="Perpetua" w:eastAsia="Libre Baskerville" w:hAnsi="Perpetua" w:cs="Libre Baskerville"/>
          <w:color w:val="000000"/>
          <w:sz w:val="22"/>
          <w:szCs w:val="22"/>
        </w:rPr>
        <w:t xml:space="preserve"> the subaward granting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FF" w14:textId="77777777" w:rsidR="00C80E86" w:rsidRDefault="00A663E4">
    <w:pPr>
      <w:pBdr>
        <w:top w:val="nil"/>
        <w:left w:val="nil"/>
        <w:bottom w:val="nil"/>
        <w:right w:val="nil"/>
        <w:between w:val="nil"/>
      </w:pBdr>
      <w:tabs>
        <w:tab w:val="center" w:pos="4680"/>
        <w:tab w:val="right" w:pos="9360"/>
      </w:tabs>
      <w:spacing w:after="0"/>
      <w:jc w:val="right"/>
      <w:rPr>
        <w:rFonts w:ascii="Times New Roman" w:eastAsia="Times New Roman" w:hAnsi="Times New Roman" w:cs="Times New Roman"/>
        <w:color w:val="000000"/>
      </w:rPr>
    </w:pPr>
    <w:r>
      <w:rPr>
        <w:noProof/>
      </w:rPr>
      <w:drawing>
        <wp:anchor distT="0" distB="0" distL="114300" distR="114300" simplePos="0" relativeHeight="251658240" behindDoc="0" locked="0" layoutInCell="1" hidden="0" allowOverlap="1">
          <wp:simplePos x="0" y="0"/>
          <wp:positionH relativeFrom="column">
            <wp:posOffset>-108582</wp:posOffset>
          </wp:positionH>
          <wp:positionV relativeFrom="paragraph">
            <wp:posOffset>-228598</wp:posOffset>
          </wp:positionV>
          <wp:extent cx="1548130" cy="619125"/>
          <wp:effectExtent l="0" t="0" r="0" b="0"/>
          <wp:wrapTopAndBottom distT="0" dist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48130" cy="6191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72B5"/>
    <w:multiLevelType w:val="multilevel"/>
    <w:tmpl w:val="991A2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0D1933"/>
    <w:multiLevelType w:val="multilevel"/>
    <w:tmpl w:val="F2BA8A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F31192"/>
    <w:multiLevelType w:val="multilevel"/>
    <w:tmpl w:val="A582F6A0"/>
    <w:lvl w:ilvl="0">
      <w:start w:val="1"/>
      <w:numFmt w:val="decimal"/>
      <w:lvlText w:val="%1."/>
      <w:lvlJc w:val="left"/>
      <w:pPr>
        <w:ind w:left="720" w:hanging="360"/>
      </w:pPr>
      <w:rPr>
        <w:i w:val="0"/>
      </w:r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947F71"/>
    <w:multiLevelType w:val="multilevel"/>
    <w:tmpl w:val="EC4A55A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9687790"/>
    <w:multiLevelType w:val="multilevel"/>
    <w:tmpl w:val="4378D77C"/>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F7F201C"/>
    <w:multiLevelType w:val="multilevel"/>
    <w:tmpl w:val="FF20FD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6FA1B5B"/>
    <w:multiLevelType w:val="multilevel"/>
    <w:tmpl w:val="6F6E2E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E86"/>
    <w:rsid w:val="002B546A"/>
    <w:rsid w:val="00555455"/>
    <w:rsid w:val="00A663E4"/>
    <w:rsid w:val="00C80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5F8423"/>
  <w15:docId w15:val="{BBCB16C2-999F-474A-BBF3-B190C076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DCC"/>
  </w:style>
  <w:style w:type="paragraph" w:styleId="Heading1">
    <w:name w:val="heading 1"/>
    <w:basedOn w:val="ListNumber"/>
    <w:next w:val="Normal"/>
    <w:link w:val="Heading1Char"/>
    <w:uiPriority w:val="9"/>
    <w:qFormat/>
    <w:rsid w:val="00250EDB"/>
    <w:pPr>
      <w:keepNext/>
      <w:spacing w:after="60"/>
      <w:outlineLvl w:val="0"/>
    </w:pPr>
    <w:rPr>
      <w:b/>
      <w:bCs/>
      <w:kern w:val="32"/>
      <w:sz w:val="28"/>
      <w:szCs w:val="32"/>
      <w:lang w:val="x-none" w:eastAsia="x-none"/>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250EDB"/>
    <w:pPr>
      <w:keepNext/>
      <w:spacing w:after="0"/>
      <w:outlineLvl w:val="2"/>
    </w:pPr>
    <w:rPr>
      <w:rFonts w:ascii="Times New Roman" w:eastAsia="Times New Roman" w:hAnsi="Times New Roman"/>
      <w:b/>
      <w:bCs/>
      <w:szCs w:val="26"/>
      <w:lang w:val="x-none" w:eastAsia="x-none"/>
    </w:rPr>
  </w:style>
  <w:style w:type="paragraph" w:styleId="Heading4">
    <w:name w:val="heading 4"/>
    <w:basedOn w:val="Normal"/>
    <w:next w:val="Normal"/>
    <w:link w:val="Heading4Char"/>
    <w:uiPriority w:val="9"/>
    <w:semiHidden/>
    <w:unhideWhenUsed/>
    <w:qFormat/>
    <w:rsid w:val="005D64AE"/>
    <w:pPr>
      <w:keepNext/>
      <w:spacing w:before="240" w:after="60"/>
      <w:outlineLvl w:val="3"/>
    </w:pPr>
    <w:rPr>
      <w:rFonts w:eastAsia="Times New Roman"/>
      <w:b/>
      <w:bCs/>
      <w:sz w:val="28"/>
      <w:szCs w:val="28"/>
      <w:lang w:val="x-none" w:eastAsia="x-none"/>
    </w:rPr>
  </w:style>
  <w:style w:type="paragraph" w:styleId="Heading5">
    <w:name w:val="heading 5"/>
    <w:basedOn w:val="Normal"/>
    <w:next w:val="Normal"/>
    <w:link w:val="Heading5Char"/>
    <w:uiPriority w:val="9"/>
    <w:semiHidden/>
    <w:unhideWhenUsed/>
    <w:qFormat/>
    <w:rsid w:val="005D64AE"/>
    <w:pPr>
      <w:spacing w:before="240" w:after="60"/>
      <w:outlineLvl w:val="4"/>
    </w:pPr>
    <w:rPr>
      <w:rFonts w:eastAsia="Times New Roman"/>
      <w:b/>
      <w:bCs/>
      <w:i/>
      <w:iCs/>
      <w:sz w:val="26"/>
      <w:szCs w:val="26"/>
      <w:lang w:val="x-none" w:eastAsia="x-non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Number">
    <w:name w:val="List Number"/>
    <w:basedOn w:val="Normal"/>
    <w:semiHidden/>
    <w:rsid w:val="00250EDB"/>
    <w:pPr>
      <w:spacing w:after="0"/>
      <w:ind w:left="720" w:hanging="360"/>
      <w:contextualSpacing/>
    </w:pPr>
    <w:rPr>
      <w:rFonts w:ascii="Times New Roman" w:eastAsia="Times New Roman" w:hAnsi="Times New Roman"/>
    </w:rPr>
  </w:style>
  <w:style w:type="character" w:customStyle="1" w:styleId="Heading1Char">
    <w:name w:val="Heading 1 Char"/>
    <w:link w:val="Heading1"/>
    <w:rsid w:val="00250EDB"/>
    <w:rPr>
      <w:rFonts w:ascii="Times New Roman" w:eastAsia="Times New Roman" w:hAnsi="Times New Roman"/>
      <w:b/>
      <w:bCs/>
      <w:kern w:val="32"/>
      <w:sz w:val="28"/>
      <w:szCs w:val="32"/>
    </w:rPr>
  </w:style>
  <w:style w:type="character" w:customStyle="1" w:styleId="Heading3Char">
    <w:name w:val="Heading 3 Char"/>
    <w:link w:val="Heading3"/>
    <w:uiPriority w:val="9"/>
    <w:rsid w:val="00250EDB"/>
    <w:rPr>
      <w:rFonts w:ascii="Times New Roman" w:eastAsia="Times New Roman" w:hAnsi="Times New Roman"/>
      <w:b/>
      <w:bCs/>
      <w:sz w:val="24"/>
      <w:szCs w:val="26"/>
    </w:rPr>
  </w:style>
  <w:style w:type="character" w:customStyle="1" w:styleId="Heading4Char">
    <w:name w:val="Heading 4 Char"/>
    <w:link w:val="Heading4"/>
    <w:uiPriority w:val="9"/>
    <w:rsid w:val="005D64AE"/>
    <w:rPr>
      <w:rFonts w:ascii="Cambria" w:eastAsia="Times New Roman" w:hAnsi="Cambria" w:cs="Times New Roman"/>
      <w:b/>
      <w:bCs/>
      <w:sz w:val="28"/>
      <w:szCs w:val="28"/>
    </w:rPr>
  </w:style>
  <w:style w:type="character" w:customStyle="1" w:styleId="Heading5Char">
    <w:name w:val="Heading 5 Char"/>
    <w:link w:val="Heading5"/>
    <w:uiPriority w:val="9"/>
    <w:rsid w:val="005D64AE"/>
    <w:rPr>
      <w:rFonts w:ascii="Cambria" w:eastAsia="Times New Roman" w:hAnsi="Cambria" w:cs="Times New Roman"/>
      <w:b/>
      <w:bCs/>
      <w:i/>
      <w:iCs/>
      <w:sz w:val="26"/>
      <w:szCs w:val="26"/>
    </w:rPr>
  </w:style>
  <w:style w:type="character" w:styleId="Hyperlink">
    <w:name w:val="Hyperlink"/>
    <w:uiPriority w:val="99"/>
    <w:rsid w:val="00F243DD"/>
    <w:rPr>
      <w:color w:val="0000FF"/>
      <w:u w:val="single"/>
    </w:rPr>
  </w:style>
  <w:style w:type="character" w:customStyle="1" w:styleId="Heading2Char">
    <w:name w:val="Heading 2 Char"/>
    <w:rsid w:val="00250EDB"/>
    <w:rPr>
      <w:rFonts w:eastAsia="Times New Roman" w:cs="Times New Roman"/>
      <w:b/>
      <w:bCs/>
      <w:i/>
      <w:iCs/>
      <w:sz w:val="28"/>
      <w:szCs w:val="28"/>
    </w:rPr>
  </w:style>
  <w:style w:type="paragraph" w:styleId="Header">
    <w:name w:val="header"/>
    <w:basedOn w:val="Normal"/>
    <w:link w:val="HeaderChar"/>
    <w:uiPriority w:val="99"/>
    <w:rsid w:val="00250EDB"/>
    <w:pPr>
      <w:tabs>
        <w:tab w:val="center" w:pos="4680"/>
        <w:tab w:val="right" w:pos="9360"/>
      </w:tabs>
      <w:spacing w:after="0"/>
    </w:pPr>
    <w:rPr>
      <w:rFonts w:ascii="Times New Roman" w:eastAsia="Times New Roman" w:hAnsi="Times New Roman"/>
      <w:lang w:val="x-none" w:eastAsia="x-none"/>
    </w:rPr>
  </w:style>
  <w:style w:type="character" w:customStyle="1" w:styleId="HeaderChar">
    <w:name w:val="Header Char"/>
    <w:link w:val="Header"/>
    <w:uiPriority w:val="99"/>
    <w:rsid w:val="00250EDB"/>
    <w:rPr>
      <w:rFonts w:ascii="Times New Roman" w:eastAsia="Times New Roman" w:hAnsi="Times New Roman"/>
      <w:sz w:val="24"/>
      <w:szCs w:val="24"/>
    </w:rPr>
  </w:style>
  <w:style w:type="paragraph" w:styleId="Footer">
    <w:name w:val="footer"/>
    <w:basedOn w:val="Normal"/>
    <w:link w:val="FooterChar"/>
    <w:uiPriority w:val="99"/>
    <w:rsid w:val="00250EDB"/>
    <w:pPr>
      <w:tabs>
        <w:tab w:val="center" w:pos="4680"/>
        <w:tab w:val="right" w:pos="9360"/>
      </w:tabs>
      <w:spacing w:after="0"/>
    </w:pPr>
    <w:rPr>
      <w:rFonts w:ascii="Times New Roman" w:eastAsia="Times New Roman" w:hAnsi="Times New Roman"/>
      <w:lang w:val="x-none" w:eastAsia="x-none"/>
    </w:rPr>
  </w:style>
  <w:style w:type="character" w:customStyle="1" w:styleId="FooterChar">
    <w:name w:val="Footer Char"/>
    <w:link w:val="Footer"/>
    <w:uiPriority w:val="99"/>
    <w:rsid w:val="00250EDB"/>
    <w:rPr>
      <w:rFonts w:ascii="Times New Roman" w:eastAsia="Times New Roman" w:hAnsi="Times New Roman"/>
      <w:sz w:val="24"/>
      <w:szCs w:val="24"/>
    </w:rPr>
  </w:style>
  <w:style w:type="paragraph" w:styleId="ListBullet">
    <w:name w:val="List Bullet"/>
    <w:basedOn w:val="Normal"/>
    <w:unhideWhenUsed/>
    <w:rsid w:val="00250EDB"/>
    <w:pPr>
      <w:spacing w:after="0"/>
      <w:contextualSpacing/>
    </w:pPr>
    <w:rPr>
      <w:rFonts w:ascii="Times New Roman" w:eastAsia="Times New Roman" w:hAnsi="Times New Roman"/>
    </w:rPr>
  </w:style>
  <w:style w:type="table" w:styleId="TableGrid">
    <w:name w:val="Table Grid"/>
    <w:basedOn w:val="TableNormal"/>
    <w:uiPriority w:val="59"/>
    <w:rsid w:val="00BD2E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221D2A"/>
    <w:rPr>
      <w:color w:val="800080"/>
      <w:u w:val="single"/>
    </w:rPr>
  </w:style>
  <w:style w:type="paragraph" w:styleId="BalloonText">
    <w:name w:val="Balloon Text"/>
    <w:basedOn w:val="Normal"/>
    <w:link w:val="BalloonTextChar"/>
    <w:uiPriority w:val="99"/>
    <w:semiHidden/>
    <w:unhideWhenUsed/>
    <w:rsid w:val="00C228CB"/>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C228CB"/>
    <w:rPr>
      <w:rFonts w:ascii="Tahoma" w:hAnsi="Tahoma" w:cs="Tahoma"/>
      <w:sz w:val="16"/>
      <w:szCs w:val="16"/>
    </w:rPr>
  </w:style>
  <w:style w:type="character" w:styleId="CommentReference">
    <w:name w:val="annotation reference"/>
    <w:uiPriority w:val="99"/>
    <w:semiHidden/>
    <w:unhideWhenUsed/>
    <w:rsid w:val="008D7C9E"/>
    <w:rPr>
      <w:sz w:val="18"/>
      <w:szCs w:val="18"/>
    </w:rPr>
  </w:style>
  <w:style w:type="paragraph" w:styleId="CommentText">
    <w:name w:val="annotation text"/>
    <w:basedOn w:val="Normal"/>
    <w:link w:val="CommentTextChar"/>
    <w:uiPriority w:val="99"/>
    <w:semiHidden/>
    <w:unhideWhenUsed/>
    <w:rsid w:val="008D7C9E"/>
    <w:rPr>
      <w:lang w:val="x-none" w:eastAsia="x-none"/>
    </w:rPr>
  </w:style>
  <w:style w:type="character" w:customStyle="1" w:styleId="CommentTextChar">
    <w:name w:val="Comment Text Char"/>
    <w:link w:val="CommentText"/>
    <w:uiPriority w:val="99"/>
    <w:semiHidden/>
    <w:rsid w:val="008D7C9E"/>
    <w:rPr>
      <w:sz w:val="24"/>
      <w:szCs w:val="24"/>
    </w:rPr>
  </w:style>
  <w:style w:type="paragraph" w:styleId="CommentSubject">
    <w:name w:val="annotation subject"/>
    <w:basedOn w:val="CommentText"/>
    <w:next w:val="CommentText"/>
    <w:link w:val="CommentSubjectChar"/>
    <w:uiPriority w:val="99"/>
    <w:semiHidden/>
    <w:unhideWhenUsed/>
    <w:rsid w:val="008D7C9E"/>
    <w:rPr>
      <w:b/>
      <w:bCs/>
    </w:rPr>
  </w:style>
  <w:style w:type="character" w:customStyle="1" w:styleId="CommentSubjectChar">
    <w:name w:val="Comment Subject Char"/>
    <w:link w:val="CommentSubject"/>
    <w:uiPriority w:val="99"/>
    <w:semiHidden/>
    <w:rsid w:val="008D7C9E"/>
    <w:rPr>
      <w:b/>
      <w:bCs/>
      <w:sz w:val="24"/>
      <w:szCs w:val="24"/>
    </w:rPr>
  </w:style>
  <w:style w:type="paragraph" w:customStyle="1" w:styleId="LightGrid-Accent31">
    <w:name w:val="Light Grid - Accent 31"/>
    <w:basedOn w:val="Normal"/>
    <w:uiPriority w:val="34"/>
    <w:qFormat/>
    <w:rsid w:val="008A144E"/>
    <w:pPr>
      <w:spacing w:line="276" w:lineRule="auto"/>
      <w:ind w:left="720"/>
      <w:contextualSpacing/>
    </w:pPr>
    <w:rPr>
      <w:rFonts w:ascii="Calibri" w:eastAsia="Times New Roman" w:hAnsi="Calibri"/>
      <w:sz w:val="22"/>
      <w:szCs w:val="22"/>
    </w:rPr>
  </w:style>
  <w:style w:type="paragraph" w:styleId="FootnoteText">
    <w:name w:val="footnote text"/>
    <w:basedOn w:val="Normal"/>
    <w:link w:val="FootnoteTextChar"/>
    <w:uiPriority w:val="99"/>
    <w:unhideWhenUsed/>
    <w:rsid w:val="007831DC"/>
  </w:style>
  <w:style w:type="character" w:customStyle="1" w:styleId="FootnoteTextChar">
    <w:name w:val="Footnote Text Char"/>
    <w:link w:val="FootnoteText"/>
    <w:uiPriority w:val="99"/>
    <w:rsid w:val="007831DC"/>
    <w:rPr>
      <w:sz w:val="24"/>
      <w:szCs w:val="24"/>
    </w:rPr>
  </w:style>
  <w:style w:type="character" w:styleId="FootnoteReference">
    <w:name w:val="footnote reference"/>
    <w:uiPriority w:val="99"/>
    <w:unhideWhenUsed/>
    <w:qFormat/>
    <w:rsid w:val="007831DC"/>
    <w:rPr>
      <w:vertAlign w:val="superscript"/>
    </w:rPr>
  </w:style>
  <w:style w:type="paragraph" w:customStyle="1" w:styleId="MediumList2-Accent21">
    <w:name w:val="Medium List 2 - Accent 21"/>
    <w:hidden/>
    <w:uiPriority w:val="99"/>
    <w:semiHidden/>
    <w:rsid w:val="00E86A01"/>
  </w:style>
  <w:style w:type="paragraph" w:customStyle="1" w:styleId="ColorfulList-Accent11">
    <w:name w:val="Colorful List - Accent 11"/>
    <w:basedOn w:val="Normal"/>
    <w:uiPriority w:val="34"/>
    <w:qFormat/>
    <w:rsid w:val="00F4502C"/>
    <w:pPr>
      <w:ind w:left="720"/>
      <w:contextualSpacing/>
    </w:pPr>
  </w:style>
  <w:style w:type="character" w:customStyle="1" w:styleId="apple-converted-space">
    <w:name w:val="apple-converted-space"/>
    <w:basedOn w:val="DefaultParagraphFont"/>
    <w:rsid w:val="006C420E"/>
  </w:style>
  <w:style w:type="character" w:customStyle="1" w:styleId="gmail-m-1371334996734441185gmail-m-4028603122409607347gmail-il">
    <w:name w:val="gmail-m_-1371334996734441185gmail-m_-4028603122409607347gmail-il"/>
    <w:basedOn w:val="DefaultParagraphFont"/>
    <w:rsid w:val="006C420E"/>
  </w:style>
  <w:style w:type="character" w:customStyle="1" w:styleId="UnresolvedMention1">
    <w:name w:val="Unresolved Mention1"/>
    <w:basedOn w:val="DefaultParagraphFont"/>
    <w:uiPriority w:val="99"/>
    <w:rsid w:val="00E96E2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Revision">
    <w:name w:val="Revision"/>
    <w:hidden/>
    <w:uiPriority w:val="99"/>
    <w:semiHidden/>
    <w:rsid w:val="00C119BC"/>
    <w:pPr>
      <w:spacing w:after="0"/>
    </w:pPr>
  </w:style>
  <w:style w:type="character" w:styleId="UnresolvedMention">
    <w:name w:val="Unresolved Mention"/>
    <w:basedOn w:val="DefaultParagraphFont"/>
    <w:uiPriority w:val="99"/>
    <w:semiHidden/>
    <w:unhideWhenUsed/>
    <w:rsid w:val="009E631C"/>
    <w:rPr>
      <w:color w:val="605E5C"/>
      <w:shd w:val="clear" w:color="auto" w:fill="E1DFDD"/>
    </w:r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povertyactionlab.org/initiative/gender-and-economic-agency-initiativ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ecd.org/about/membersandpartners/list-oecd-member-countries.htm" TargetMode="External"/><Relationship Id="rId4" Type="http://schemas.openxmlformats.org/officeDocument/2006/relationships/settings" Target="settings.xml"/><Relationship Id="rId9" Type="http://schemas.openxmlformats.org/officeDocument/2006/relationships/hyperlink" Target="https://emerge.ucsd.edu/wp-content/uploads/2020/06/agency-and-social-norms-roadmap.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povertyactionlab.org/initiative/gender-and-economic-agency-initiativ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nMMob0Etnedh5WLwn+qmrntyHA==">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1389</Words>
  <Characters>7921</Characters>
  <Application>Microsoft Office Word</Application>
  <DocSecurity>0</DocSecurity>
  <Lines>66</Lines>
  <Paragraphs>18</Paragraphs>
  <ScaleCrop>false</ScaleCrop>
  <Company/>
  <LinksUpToDate>false</LinksUpToDate>
  <CharactersWithSpaces>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Temina Madon</dc:creator>
  <cp:lastModifiedBy>Mikaela Rabb</cp:lastModifiedBy>
  <cp:revision>3</cp:revision>
  <dcterms:created xsi:type="dcterms:W3CDTF">2020-12-23T15:14:00Z</dcterms:created>
  <dcterms:modified xsi:type="dcterms:W3CDTF">2020-12-23T15:16:00Z</dcterms:modified>
</cp:coreProperties>
</file>