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5DD6" w:rsidRDefault="00705DD6">
      <w:bookmarkStart w:id="0" w:name="_heading=h.gjdgxs" w:colFirst="0" w:colLast="0"/>
      <w:bookmarkEnd w:id="0"/>
    </w:p>
    <w:tbl>
      <w:tblPr>
        <w:tblStyle w:val="a2"/>
        <w:tblW w:w="927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5"/>
        <w:gridCol w:w="2792"/>
        <w:gridCol w:w="1708"/>
        <w:gridCol w:w="350"/>
        <w:gridCol w:w="2532"/>
      </w:tblGrid>
      <w:tr w:rsidR="00705DD6">
        <w:trPr>
          <w:trHeight w:val="280"/>
        </w:trPr>
        <w:tc>
          <w:tcPr>
            <w:tcW w:w="9277" w:type="dxa"/>
            <w:gridSpan w:val="5"/>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Principal Investigator and Institutional affiliation</w:t>
            </w:r>
          </w:p>
        </w:tc>
      </w:tr>
      <w:tr w:rsidR="00705DD6">
        <w:trPr>
          <w:trHeight w:val="360"/>
        </w:trPr>
        <w:tc>
          <w:tcPr>
            <w:tcW w:w="9277" w:type="dxa"/>
            <w:gridSpan w:val="5"/>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705DD6">
        <w:trPr>
          <w:trHeight w:val="280"/>
        </w:trPr>
        <w:tc>
          <w:tcPr>
            <w:tcW w:w="9277" w:type="dxa"/>
            <w:gridSpan w:val="5"/>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CO-Investigator(s) and institutional affiliation</w:t>
            </w:r>
          </w:p>
        </w:tc>
      </w:tr>
      <w:tr w:rsidR="00705DD6">
        <w:trPr>
          <w:trHeight w:val="360"/>
        </w:trPr>
        <w:tc>
          <w:tcPr>
            <w:tcW w:w="9277" w:type="dxa"/>
            <w:gridSpan w:val="5"/>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705DD6">
        <w:trPr>
          <w:trHeight w:val="280"/>
        </w:trPr>
        <w:tc>
          <w:tcPr>
            <w:tcW w:w="6745" w:type="dxa"/>
            <w:gridSpan w:val="4"/>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Title of Proposal</w:t>
            </w:r>
          </w:p>
        </w:tc>
        <w:tc>
          <w:tcPr>
            <w:tcW w:w="2532" w:type="dxa"/>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Country</w:t>
            </w:r>
          </w:p>
        </w:tc>
      </w:tr>
      <w:tr w:rsidR="00705DD6">
        <w:trPr>
          <w:trHeight w:val="360"/>
        </w:trPr>
        <w:tc>
          <w:tcPr>
            <w:tcW w:w="6745" w:type="dxa"/>
            <w:gridSpan w:val="4"/>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c>
          <w:tcPr>
            <w:tcW w:w="2532" w:type="dxa"/>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705DD6">
        <w:trPr>
          <w:trHeight w:val="280"/>
        </w:trPr>
        <w:tc>
          <w:tcPr>
            <w:tcW w:w="4687" w:type="dxa"/>
            <w:gridSpan w:val="2"/>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Partner(s) </w:t>
            </w:r>
          </w:p>
        </w:tc>
        <w:tc>
          <w:tcPr>
            <w:tcW w:w="4590" w:type="dxa"/>
            <w:gridSpan w:val="3"/>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Contact (Name, Email, Phone)</w:t>
            </w:r>
          </w:p>
        </w:tc>
      </w:tr>
      <w:tr w:rsidR="00705DD6">
        <w:trPr>
          <w:trHeight w:val="360"/>
        </w:trPr>
        <w:tc>
          <w:tcPr>
            <w:tcW w:w="4687" w:type="dxa"/>
            <w:gridSpan w:val="2"/>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c>
          <w:tcPr>
            <w:tcW w:w="4590" w:type="dxa"/>
            <w:gridSpan w:val="3"/>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705DD6">
        <w:trPr>
          <w:trHeight w:val="360"/>
        </w:trPr>
        <w:tc>
          <w:tcPr>
            <w:tcW w:w="4687" w:type="dxa"/>
            <w:gridSpan w:val="2"/>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c>
          <w:tcPr>
            <w:tcW w:w="4590" w:type="dxa"/>
            <w:gridSpan w:val="3"/>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705DD6">
        <w:trPr>
          <w:trHeight w:val="280"/>
        </w:trPr>
        <w:tc>
          <w:tcPr>
            <w:tcW w:w="4687" w:type="dxa"/>
            <w:gridSpan w:val="2"/>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Co-Funder(s) </w:t>
            </w:r>
          </w:p>
        </w:tc>
        <w:tc>
          <w:tcPr>
            <w:tcW w:w="4590" w:type="dxa"/>
            <w:gridSpan w:val="3"/>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FUNDED AWARD (PI, Project Title, Amount)</w:t>
            </w:r>
          </w:p>
        </w:tc>
      </w:tr>
      <w:tr w:rsidR="00705DD6">
        <w:trPr>
          <w:trHeight w:val="360"/>
        </w:trPr>
        <w:tc>
          <w:tcPr>
            <w:tcW w:w="4687" w:type="dxa"/>
            <w:gridSpan w:val="2"/>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c>
          <w:tcPr>
            <w:tcW w:w="4590" w:type="dxa"/>
            <w:gridSpan w:val="3"/>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705DD6">
        <w:trPr>
          <w:trHeight w:val="360"/>
        </w:trPr>
        <w:tc>
          <w:tcPr>
            <w:tcW w:w="4687" w:type="dxa"/>
            <w:gridSpan w:val="2"/>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c>
          <w:tcPr>
            <w:tcW w:w="4590" w:type="dxa"/>
            <w:gridSpan w:val="3"/>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r w:rsidR="00705DD6">
        <w:trPr>
          <w:trHeight w:val="280"/>
        </w:trPr>
        <w:tc>
          <w:tcPr>
            <w:tcW w:w="9277" w:type="dxa"/>
            <w:gridSpan w:val="5"/>
            <w:shd w:val="clear" w:color="auto" w:fill="D9D9D9"/>
            <w:vAlign w:val="center"/>
          </w:tcPr>
          <w:p w:rsidR="00705DD6" w:rsidRDefault="00000000">
            <w:pPr>
              <w:pBdr>
                <w:top w:val="nil"/>
                <w:left w:val="nil"/>
                <w:bottom w:val="nil"/>
                <w:right w:val="nil"/>
                <w:between w:val="nil"/>
              </w:pBdr>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Have you submitted this proposal (or a proposal related to the same evaluation) in any previous J-PAL NA round of funding?</w:t>
            </w:r>
          </w:p>
        </w:tc>
      </w:tr>
      <w:tr w:rsidR="00705DD6">
        <w:trPr>
          <w:trHeight w:val="360"/>
        </w:trPr>
        <w:tc>
          <w:tcPr>
            <w:tcW w:w="4687" w:type="dxa"/>
            <w:gridSpan w:val="2"/>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Yes</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 No</w:t>
            </w:r>
          </w:p>
        </w:tc>
        <w:tc>
          <w:tcPr>
            <w:tcW w:w="4590" w:type="dxa"/>
            <w:gridSpan w:val="3"/>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If yes, which initiative and when?      </w:t>
            </w:r>
          </w:p>
        </w:tc>
      </w:tr>
      <w:tr w:rsidR="00705DD6">
        <w:trPr>
          <w:trHeight w:val="280"/>
        </w:trPr>
        <w:tc>
          <w:tcPr>
            <w:tcW w:w="9277" w:type="dxa"/>
            <w:gridSpan w:val="5"/>
            <w:shd w:val="clear" w:color="auto" w:fill="D9D9D9"/>
            <w:vAlign w:val="center"/>
          </w:tcPr>
          <w:p w:rsidR="00705DD6" w:rsidRDefault="00705DD6">
            <w:pPr>
              <w:rPr>
                <w:rFonts w:ascii="Palatino Linotype" w:eastAsia="Palatino Linotype" w:hAnsi="Palatino Linotype" w:cs="Palatino Linotype"/>
                <w:sz w:val="20"/>
                <w:szCs w:val="20"/>
              </w:rPr>
            </w:pPr>
          </w:p>
        </w:tc>
      </w:tr>
      <w:tr w:rsidR="00705DD6">
        <w:trPr>
          <w:trHeight w:val="560"/>
        </w:trPr>
        <w:tc>
          <w:tcPr>
            <w:tcW w:w="9277" w:type="dxa"/>
            <w:gridSpan w:val="5"/>
            <w:shd w:val="clear" w:color="auto" w:fill="auto"/>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color w:val="222222"/>
                <w:sz w:val="20"/>
                <w:szCs w:val="20"/>
                <w:highlight w:val="white"/>
              </w:rPr>
              <w:t>If yes, please provide a no more than one-page write up detailing the circumstance and any changes to the proposal since the last submission and how you have addressed any feedback you previously received from the initiative Review Board?</w:t>
            </w:r>
          </w:p>
        </w:tc>
      </w:tr>
      <w:tr w:rsidR="00705DD6">
        <w:trPr>
          <w:trHeight w:val="279"/>
        </w:trPr>
        <w:tc>
          <w:tcPr>
            <w:tcW w:w="9277" w:type="dxa"/>
            <w:gridSpan w:val="5"/>
            <w:shd w:val="clear" w:color="auto" w:fill="D9D9D9"/>
            <w:vAlign w:val="center"/>
          </w:tcPr>
          <w:p w:rsidR="00705DD6" w:rsidRDefault="00000000">
            <w:pP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 xml:space="preserve">J-PAL NA Funding Request </w:t>
            </w:r>
            <w:r>
              <w:rPr>
                <w:rFonts w:ascii="Palatino Linotype" w:eastAsia="Palatino Linotype" w:hAnsi="Palatino Linotype" w:cs="Palatino Linotype"/>
                <w:i/>
                <w:sz w:val="20"/>
                <w:szCs w:val="20"/>
              </w:rPr>
              <w:t>(Check applicable)</w:t>
            </w:r>
            <w:r>
              <w:rPr>
                <w:rFonts w:ascii="Palatino Linotype" w:eastAsia="Palatino Linotype" w:hAnsi="Palatino Linotype" w:cs="Palatino Linotype"/>
                <w:i/>
                <w:sz w:val="20"/>
                <w:szCs w:val="20"/>
              </w:rPr>
              <w:tab/>
            </w:r>
          </w:p>
          <w:p w:rsidR="00705DD6" w:rsidRDefault="00000000">
            <w:pPr>
              <w:rPr>
                <w:rFonts w:ascii="Palatino Linotype" w:eastAsia="Palatino Linotype" w:hAnsi="Palatino Linotype" w:cs="Palatino Linotype"/>
                <w:b/>
                <w:i/>
                <w:sz w:val="20"/>
                <w:szCs w:val="20"/>
              </w:rPr>
            </w:pPr>
            <w:r>
              <w:rPr>
                <w:rFonts w:ascii="Palatino Linotype" w:eastAsia="Palatino Linotype" w:hAnsi="Palatino Linotype" w:cs="Palatino Linotype"/>
                <w:b/>
                <w:i/>
                <w:sz w:val="20"/>
                <w:szCs w:val="20"/>
              </w:rPr>
              <w:t xml:space="preserve">Full research project </w:t>
            </w:r>
            <w:r>
              <w:rPr>
                <w:rFonts w:ascii="Palatino Linotype" w:eastAsia="Palatino Linotype" w:hAnsi="Palatino Linotype" w:cs="Palatino Linotype"/>
                <w:sz w:val="20"/>
                <w:szCs w:val="20"/>
              </w:rPr>
              <w:t>☐</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 xml:space="preserve">Pilot study </w:t>
            </w:r>
            <w:r>
              <w:rPr>
                <w:rFonts w:ascii="Palatino Linotype" w:eastAsia="Palatino Linotype" w:hAnsi="Palatino Linotype" w:cs="Palatino Linotype"/>
                <w:sz w:val="20"/>
                <w:szCs w:val="20"/>
              </w:rPr>
              <w:t>☐</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b/>
                <w:i/>
                <w:sz w:val="20"/>
                <w:szCs w:val="20"/>
              </w:rPr>
              <w:t xml:space="preserve">Off-cycle request </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i/>
                <w:sz w:val="20"/>
                <w:szCs w:val="20"/>
              </w:rPr>
              <w:t>Add-on funding</w:t>
            </w:r>
            <w:r>
              <w:rPr>
                <w:rFonts w:ascii="Palatino Linotype" w:eastAsia="Palatino Linotype" w:hAnsi="Palatino Linotype" w:cs="Palatino Linotype"/>
                <w:sz w:val="20"/>
                <w:szCs w:val="20"/>
              </w:rPr>
              <w:t>☐</w:t>
            </w:r>
          </w:p>
        </w:tc>
      </w:tr>
      <w:tr w:rsidR="00705DD6">
        <w:trPr>
          <w:trHeight w:val="360"/>
        </w:trPr>
        <w:tc>
          <w:tcPr>
            <w:tcW w:w="1895" w:type="dxa"/>
            <w:tcBorders>
              <w:bottom w:val="single" w:sz="4" w:space="0" w:color="000000"/>
            </w:tcBorders>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Requested</w:t>
            </w:r>
          </w:p>
        </w:tc>
        <w:tc>
          <w:tcPr>
            <w:tcW w:w="2792" w:type="dxa"/>
            <w:tcBorders>
              <w:bottom w:val="single" w:sz="4" w:space="0" w:color="000000"/>
            </w:tcBorders>
            <w:vAlign w:val="center"/>
          </w:tcPr>
          <w:p w:rsidR="00705DD6"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w:t>
            </w:r>
          </w:p>
        </w:tc>
        <w:tc>
          <w:tcPr>
            <w:tcW w:w="1708" w:type="dxa"/>
            <w:tcBorders>
              <w:bottom w:val="single" w:sz="4" w:space="0" w:color="000000"/>
            </w:tcBorders>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Total Co-funded</w:t>
            </w:r>
          </w:p>
        </w:tc>
        <w:tc>
          <w:tcPr>
            <w:tcW w:w="2882" w:type="dxa"/>
            <w:gridSpan w:val="2"/>
            <w:tcBorders>
              <w:bottom w:val="single" w:sz="4" w:space="0" w:color="000000"/>
            </w:tcBorders>
            <w:vAlign w:val="center"/>
          </w:tcPr>
          <w:p w:rsidR="00705DD6"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w:t>
            </w:r>
            <w:r>
              <w:rPr>
                <w:rFonts w:ascii="Palatino Linotype" w:eastAsia="Palatino Linotype" w:hAnsi="Palatino Linotype" w:cs="Palatino Linotype"/>
                <w:sz w:val="20"/>
                <w:szCs w:val="20"/>
              </w:rPr>
              <w:t>     </w:t>
            </w:r>
          </w:p>
        </w:tc>
      </w:tr>
      <w:tr w:rsidR="00705DD6">
        <w:trPr>
          <w:trHeight w:val="280"/>
        </w:trPr>
        <w:tc>
          <w:tcPr>
            <w:tcW w:w="9277" w:type="dxa"/>
            <w:gridSpan w:val="5"/>
            <w:tcBorders>
              <w:bottom w:val="single" w:sz="4" w:space="0" w:color="000000"/>
            </w:tcBorders>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Project Dates: </w:t>
            </w:r>
            <w:r>
              <w:rPr>
                <w:rFonts w:ascii="Palatino Linotype" w:eastAsia="Palatino Linotype" w:hAnsi="Palatino Linotype" w:cs="Palatino Linotype"/>
                <w:i/>
                <w:sz w:val="20"/>
                <w:szCs w:val="20"/>
              </w:rPr>
              <w:t xml:space="preserve">These may be approximate dates for all project activities, including any work conducted prior to or after the proposed period of performance (see below), and any work that will be supported by co-funding.  </w:t>
            </w:r>
          </w:p>
        </w:tc>
      </w:tr>
      <w:tr w:rsidR="00705DD6">
        <w:trPr>
          <w:trHeight w:val="560"/>
        </w:trPr>
        <w:tc>
          <w:tcPr>
            <w:tcW w:w="1895" w:type="dxa"/>
            <w:tcBorders>
              <w:top w:val="single" w:sz="4" w:space="0" w:color="000000"/>
            </w:tcBorders>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Start Date:</w:t>
            </w:r>
          </w:p>
          <w:p w:rsidR="00705DD6"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w:t>
            </w:r>
            <w:proofErr w:type="spellStart"/>
            <w:r>
              <w:rPr>
                <w:rFonts w:ascii="Palatino Linotype" w:eastAsia="Palatino Linotype" w:hAnsi="Palatino Linotype" w:cs="Palatino Linotype"/>
                <w:sz w:val="20"/>
                <w:szCs w:val="20"/>
              </w:rPr>
              <w:t>yyyy</w:t>
            </w:r>
            <w:proofErr w:type="spellEnd"/>
            <w:r>
              <w:rPr>
                <w:rFonts w:ascii="Palatino Linotype" w:eastAsia="Palatino Linotype" w:hAnsi="Palatino Linotype" w:cs="Palatino Linotype"/>
                <w:sz w:val="20"/>
                <w:szCs w:val="20"/>
              </w:rPr>
              <w:t>-mm-dd)</w:t>
            </w:r>
          </w:p>
        </w:tc>
        <w:tc>
          <w:tcPr>
            <w:tcW w:w="2792" w:type="dxa"/>
            <w:tcBorders>
              <w:top w:val="single" w:sz="4" w:space="0" w:color="000000"/>
            </w:tcBorders>
            <w:shd w:val="clear" w:color="auto" w:fill="auto"/>
            <w:vAlign w:val="center"/>
          </w:tcPr>
          <w:p w:rsidR="00705DD6"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w:t>
            </w:r>
          </w:p>
        </w:tc>
        <w:tc>
          <w:tcPr>
            <w:tcW w:w="1708" w:type="dxa"/>
            <w:tcBorders>
              <w:top w:val="single" w:sz="4" w:space="0" w:color="000000"/>
            </w:tcBorders>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End Date:</w:t>
            </w:r>
          </w:p>
          <w:p w:rsidR="00705DD6"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w:t>
            </w:r>
            <w:proofErr w:type="spellStart"/>
            <w:r>
              <w:rPr>
                <w:rFonts w:ascii="Palatino Linotype" w:eastAsia="Palatino Linotype" w:hAnsi="Palatino Linotype" w:cs="Palatino Linotype"/>
                <w:sz w:val="20"/>
                <w:szCs w:val="20"/>
              </w:rPr>
              <w:t>yyyy</w:t>
            </w:r>
            <w:proofErr w:type="spellEnd"/>
            <w:r>
              <w:rPr>
                <w:rFonts w:ascii="Palatino Linotype" w:eastAsia="Palatino Linotype" w:hAnsi="Palatino Linotype" w:cs="Palatino Linotype"/>
                <w:sz w:val="20"/>
                <w:szCs w:val="20"/>
              </w:rPr>
              <w:t>-mm-dd)</w:t>
            </w:r>
          </w:p>
        </w:tc>
        <w:tc>
          <w:tcPr>
            <w:tcW w:w="2882" w:type="dxa"/>
            <w:gridSpan w:val="2"/>
            <w:tcBorders>
              <w:top w:val="single" w:sz="4" w:space="0" w:color="000000"/>
            </w:tcBorders>
            <w:shd w:val="clear" w:color="auto" w:fill="auto"/>
            <w:vAlign w:val="center"/>
          </w:tcPr>
          <w:p w:rsidR="00705DD6"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w:t>
            </w:r>
          </w:p>
        </w:tc>
      </w:tr>
      <w:tr w:rsidR="00705DD6">
        <w:trPr>
          <w:trHeight w:val="280"/>
        </w:trPr>
        <w:tc>
          <w:tcPr>
            <w:tcW w:w="9277" w:type="dxa"/>
            <w:gridSpan w:val="5"/>
            <w:shd w:val="clear" w:color="auto" w:fill="D4D4D4"/>
            <w:vAlign w:val="center"/>
          </w:tcPr>
          <w:p w:rsidR="00705DD6" w:rsidRDefault="00000000">
            <w:pPr>
              <w:rPr>
                <w:rFonts w:ascii="Arial" w:eastAsia="Arial" w:hAnsi="Arial" w:cs="Arial"/>
                <w:color w:val="0000FF"/>
                <w:sz w:val="20"/>
                <w:szCs w:val="20"/>
                <w:highlight w:val="white"/>
              </w:rPr>
            </w:pPr>
            <w:r>
              <w:rPr>
                <w:rFonts w:ascii="Palatino Linotype" w:eastAsia="Palatino Linotype" w:hAnsi="Palatino Linotype" w:cs="Palatino Linotype"/>
                <w:sz w:val="20"/>
                <w:szCs w:val="20"/>
              </w:rPr>
              <w:t xml:space="preserve">Period of Performance (Grant </w:t>
            </w:r>
            <w:r>
              <w:rPr>
                <w:rFonts w:ascii="Palatino Linotype" w:eastAsia="Palatino Linotype" w:hAnsi="Palatino Linotype" w:cs="Palatino Linotype"/>
                <w:sz w:val="20"/>
                <w:szCs w:val="20"/>
                <w:shd w:val="clear" w:color="auto" w:fill="D0CECE"/>
              </w:rPr>
              <w:t>Period)</w:t>
            </w:r>
            <w:r>
              <w:rPr>
                <w:rFonts w:ascii="Palatino Linotype" w:eastAsia="Palatino Linotype" w:hAnsi="Palatino Linotype" w:cs="Palatino Linotype"/>
                <w:color w:val="0000FF"/>
                <w:sz w:val="20"/>
                <w:szCs w:val="20"/>
                <w:shd w:val="clear" w:color="auto" w:fill="D0CECE"/>
              </w:rPr>
              <w:t>:</w:t>
            </w:r>
            <w:r>
              <w:rPr>
                <w:rFonts w:ascii="Arial" w:eastAsia="Arial" w:hAnsi="Arial" w:cs="Arial"/>
                <w:color w:val="0000FF"/>
                <w:sz w:val="20"/>
                <w:szCs w:val="20"/>
                <w:shd w:val="clear" w:color="auto" w:fill="D0CECE"/>
              </w:rPr>
              <w:t xml:space="preserve"> </w:t>
            </w:r>
            <w:r>
              <w:rPr>
                <w:rFonts w:ascii="Palatino Linotype" w:eastAsia="Palatino Linotype" w:hAnsi="Palatino Linotype" w:cs="Palatino Linotype"/>
                <w:i/>
                <w:sz w:val="20"/>
                <w:szCs w:val="20"/>
                <w:shd w:val="clear" w:color="auto" w:fill="D0CECE"/>
              </w:rPr>
              <w:t>These dates indicate the proposed period of funding support from J-PAL, during which invoices may be submitted</w:t>
            </w:r>
            <w:r>
              <w:rPr>
                <w:rFonts w:ascii="Palatino Linotype" w:eastAsia="Palatino Linotype" w:hAnsi="Palatino Linotype" w:cs="Palatino Linotype"/>
                <w:i/>
                <w:sz w:val="20"/>
                <w:szCs w:val="20"/>
              </w:rPr>
              <w:t xml:space="preserve">. These dates may be different than the Project Dates.  </w:t>
            </w:r>
          </w:p>
        </w:tc>
      </w:tr>
      <w:tr w:rsidR="00705DD6">
        <w:trPr>
          <w:trHeight w:val="560"/>
        </w:trPr>
        <w:tc>
          <w:tcPr>
            <w:tcW w:w="1895" w:type="dxa"/>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Start Date:</w:t>
            </w:r>
          </w:p>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roofErr w:type="spellStart"/>
            <w:r>
              <w:rPr>
                <w:rFonts w:ascii="Palatino Linotype" w:eastAsia="Palatino Linotype" w:hAnsi="Palatino Linotype" w:cs="Palatino Linotype"/>
                <w:sz w:val="20"/>
                <w:szCs w:val="20"/>
              </w:rPr>
              <w:t>yyyy</w:t>
            </w:r>
            <w:proofErr w:type="spellEnd"/>
            <w:r>
              <w:rPr>
                <w:rFonts w:ascii="Palatino Linotype" w:eastAsia="Palatino Linotype" w:hAnsi="Palatino Linotype" w:cs="Palatino Linotype"/>
                <w:sz w:val="20"/>
                <w:szCs w:val="20"/>
              </w:rPr>
              <w:t>-mm-dd)</w:t>
            </w:r>
          </w:p>
        </w:tc>
        <w:tc>
          <w:tcPr>
            <w:tcW w:w="2792" w:type="dxa"/>
            <w:vAlign w:val="center"/>
          </w:tcPr>
          <w:p w:rsidR="00705DD6"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w:t>
            </w:r>
          </w:p>
        </w:tc>
        <w:tc>
          <w:tcPr>
            <w:tcW w:w="1708" w:type="dxa"/>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End Date:</w:t>
            </w:r>
          </w:p>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proofErr w:type="spellStart"/>
            <w:r>
              <w:rPr>
                <w:rFonts w:ascii="Palatino Linotype" w:eastAsia="Palatino Linotype" w:hAnsi="Palatino Linotype" w:cs="Palatino Linotype"/>
                <w:sz w:val="20"/>
                <w:szCs w:val="20"/>
              </w:rPr>
              <w:t>yyyy</w:t>
            </w:r>
            <w:proofErr w:type="spellEnd"/>
            <w:r>
              <w:rPr>
                <w:rFonts w:ascii="Palatino Linotype" w:eastAsia="Palatino Linotype" w:hAnsi="Palatino Linotype" w:cs="Palatino Linotype"/>
                <w:sz w:val="20"/>
                <w:szCs w:val="20"/>
              </w:rPr>
              <w:t>-mm-dd)</w:t>
            </w:r>
          </w:p>
        </w:tc>
        <w:tc>
          <w:tcPr>
            <w:tcW w:w="2882" w:type="dxa"/>
            <w:gridSpan w:val="2"/>
            <w:vAlign w:val="center"/>
          </w:tcPr>
          <w:p w:rsidR="00705DD6"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w:t>
            </w:r>
          </w:p>
        </w:tc>
      </w:tr>
      <w:tr w:rsidR="00705DD6">
        <w:trPr>
          <w:trHeight w:val="680"/>
        </w:trPr>
        <w:tc>
          <w:tcPr>
            <w:tcW w:w="1895" w:type="dxa"/>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Institution to Receive Award*</w:t>
            </w:r>
          </w:p>
        </w:tc>
        <w:tc>
          <w:tcPr>
            <w:tcW w:w="2792" w:type="dxa"/>
            <w:vAlign w:val="center"/>
          </w:tcPr>
          <w:p w:rsidR="00705DD6" w:rsidRDefault="00000000">
            <w:pP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     </w:t>
            </w:r>
          </w:p>
        </w:tc>
        <w:tc>
          <w:tcPr>
            <w:tcW w:w="1708" w:type="dxa"/>
            <w:shd w:val="clear" w:color="auto" w:fill="D9D9D9"/>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Administrative Contact (name &amp; email)</w:t>
            </w:r>
          </w:p>
        </w:tc>
        <w:tc>
          <w:tcPr>
            <w:tcW w:w="2882" w:type="dxa"/>
            <w:gridSpan w:val="2"/>
            <w:vAlign w:val="center"/>
          </w:tcPr>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w:t>
            </w:r>
          </w:p>
        </w:tc>
      </w:tr>
    </w:tbl>
    <w:p w:rsidR="00705DD6" w:rsidRDefault="00000000">
      <w:pPr>
        <w:rPr>
          <w:rFonts w:ascii="Palatino Linotype" w:eastAsia="Palatino Linotype" w:hAnsi="Palatino Linotype" w:cs="Palatino Linotype"/>
          <w:sz w:val="20"/>
          <w:szCs w:val="20"/>
        </w:rPr>
      </w:pPr>
      <w:r>
        <w:rPr>
          <w:rFonts w:ascii="Palatino Linotype" w:eastAsia="Palatino Linotype" w:hAnsi="Palatino Linotype" w:cs="Palatino Linotype"/>
          <w:b/>
          <w:sz w:val="18"/>
          <w:szCs w:val="18"/>
        </w:rPr>
        <w:t xml:space="preserve">☐ </w:t>
      </w:r>
      <w:r>
        <w:rPr>
          <w:rFonts w:ascii="Palatino Linotype" w:eastAsia="Palatino Linotype" w:hAnsi="Palatino Linotype" w:cs="Palatino Linotype"/>
          <w:b/>
          <w:sz w:val="20"/>
          <w:szCs w:val="20"/>
          <w:highlight w:val="white"/>
        </w:rPr>
        <w:t xml:space="preserve">Since J-PAL is part of MIT, everyone who is associated with J-PAL, including researchers worldwide receiving grants from J-PAL initiatives, are considered part of the broader MIT community. By checking this box, researchers certify that they have read and agree to adhere to MIT’s </w:t>
      </w:r>
      <w:hyperlink r:id="rId7">
        <w:r>
          <w:rPr>
            <w:rFonts w:ascii="Palatino Linotype" w:eastAsia="Palatino Linotype" w:hAnsi="Palatino Linotype" w:cs="Palatino Linotype"/>
            <w:b/>
            <w:color w:val="1155CC"/>
            <w:sz w:val="20"/>
            <w:szCs w:val="20"/>
            <w:highlight w:val="white"/>
            <w:u w:val="single"/>
          </w:rPr>
          <w:t>community wide policies</w:t>
        </w:r>
      </w:hyperlink>
      <w:r>
        <w:rPr>
          <w:rFonts w:ascii="Palatino Linotype" w:eastAsia="Palatino Linotype" w:hAnsi="Palatino Linotype" w:cs="Palatino Linotype"/>
          <w:b/>
          <w:sz w:val="20"/>
          <w:szCs w:val="20"/>
          <w:highlight w:val="white"/>
        </w:rPr>
        <w:t xml:space="preserve">. </w:t>
      </w:r>
    </w:p>
    <w:p w:rsidR="00705DD6" w:rsidRDefault="00000000">
      <w:pPr>
        <w:spacing w:before="120"/>
        <w:jc w:val="both"/>
        <w:rPr>
          <w:rFonts w:ascii="Palatino Linotype" w:eastAsia="Palatino Linotype" w:hAnsi="Palatino Linotype" w:cs="Palatino Linotype"/>
          <w:b/>
          <w:sz w:val="20"/>
          <w:szCs w:val="20"/>
        </w:rPr>
      </w:pPr>
      <w:proofErr w:type="gramStart"/>
      <w:r>
        <w:rPr>
          <w:rFonts w:ascii="Palatino Linotype" w:eastAsia="Palatino Linotype" w:hAnsi="Palatino Linotype" w:cs="Palatino Linotype"/>
          <w:sz w:val="20"/>
          <w:szCs w:val="20"/>
        </w:rPr>
        <w:lastRenderedPageBreak/>
        <w:t xml:space="preserve">☐  </w:t>
      </w:r>
      <w:r>
        <w:rPr>
          <w:rFonts w:ascii="Palatino Linotype" w:eastAsia="Palatino Linotype" w:hAnsi="Palatino Linotype" w:cs="Palatino Linotype"/>
          <w:b/>
          <w:sz w:val="20"/>
          <w:szCs w:val="20"/>
        </w:rPr>
        <w:t>By</w:t>
      </w:r>
      <w:proofErr w:type="gramEnd"/>
      <w:r>
        <w:rPr>
          <w:rFonts w:ascii="Palatino Linotype" w:eastAsia="Palatino Linotype" w:hAnsi="Palatino Linotype" w:cs="Palatino Linotype"/>
          <w:b/>
          <w:sz w:val="20"/>
          <w:szCs w:val="20"/>
        </w:rPr>
        <w:t xml:space="preserve"> checking this box, all J-PAL affiliates and initiative invited researchers who are co-PIs on this project certify that they will be active, engaged and responsive PIs on this project dedicated to guaranteeing the quality control on all aspects of this research; and that their participation in this project is not merely to provide access to J-PAL resources and funding to anyone else working on this project who is neither a J-PAL affiliate, nor an initiative special invitee.</w:t>
      </w:r>
    </w:p>
    <w:p w:rsidR="00705DD6" w:rsidRDefault="00000000">
      <w:pPr>
        <w:jc w:val="both"/>
        <w:rPr>
          <w:rFonts w:ascii="Palatino Linotype" w:eastAsia="Palatino Linotype" w:hAnsi="Palatino Linotype" w:cs="Palatino Linotype"/>
          <w:color w:val="800000"/>
          <w:sz w:val="18"/>
          <w:szCs w:val="18"/>
        </w:rPr>
      </w:pPr>
      <w:r>
        <w:rPr>
          <w:rFonts w:ascii="Palatino Linotype" w:eastAsia="Palatino Linotype" w:hAnsi="Palatino Linotype" w:cs="Palatino Linotype"/>
          <w:b/>
          <w:sz w:val="20"/>
          <w:szCs w:val="20"/>
        </w:rPr>
        <w:t xml:space="preserve"> </w:t>
      </w:r>
      <w:r>
        <w:rPr>
          <w:rFonts w:ascii="Palatino Linotype" w:eastAsia="Palatino Linotype" w:hAnsi="Palatino Linotype" w:cs="Palatino Linotype"/>
          <w:color w:val="800000"/>
          <w:sz w:val="20"/>
          <w:szCs w:val="20"/>
        </w:rPr>
        <w:t xml:space="preserve">* Please indicate the institution that will actually receive the grant funds.  </w:t>
      </w:r>
      <w:r>
        <w:rPr>
          <w:rFonts w:ascii="Palatino Linotype" w:eastAsia="Palatino Linotype" w:hAnsi="Palatino Linotype" w:cs="Palatino Linotype"/>
          <w:color w:val="800000"/>
          <w:sz w:val="18"/>
          <w:szCs w:val="18"/>
        </w:rPr>
        <w:t xml:space="preserve">Note that MIT requires that there is a </w:t>
      </w:r>
      <w:proofErr w:type="spellStart"/>
      <w:r>
        <w:rPr>
          <w:rFonts w:ascii="Palatino Linotype" w:eastAsia="Palatino Linotype" w:hAnsi="Palatino Linotype" w:cs="Palatino Linotype"/>
          <w:color w:val="800000"/>
          <w:sz w:val="18"/>
          <w:szCs w:val="18"/>
        </w:rPr>
        <w:t>subawardee</w:t>
      </w:r>
      <w:proofErr w:type="spellEnd"/>
      <w:r>
        <w:rPr>
          <w:rFonts w:ascii="Palatino Linotype" w:eastAsia="Palatino Linotype" w:hAnsi="Palatino Linotype" w:cs="Palatino Linotype"/>
          <w:color w:val="800000"/>
          <w:sz w:val="18"/>
          <w:szCs w:val="18"/>
        </w:rPr>
        <w:t xml:space="preserve"> PI at the Institute to Receive Award (ITRA) who will be responsible for</w:t>
      </w:r>
    </w:p>
    <w:p w:rsidR="00705DD6" w:rsidRDefault="00000000">
      <w:pPr>
        <w:spacing w:line="276" w:lineRule="auto"/>
        <w:jc w:val="both"/>
        <w:rPr>
          <w:rFonts w:ascii="Palatino Linotype" w:eastAsia="Palatino Linotype" w:hAnsi="Palatino Linotype" w:cs="Palatino Linotype"/>
          <w:color w:val="800000"/>
          <w:sz w:val="18"/>
          <w:szCs w:val="18"/>
        </w:rPr>
      </w:pPr>
      <w:r>
        <w:rPr>
          <w:rFonts w:ascii="Palatino Linotype" w:eastAsia="Palatino Linotype" w:hAnsi="Palatino Linotype" w:cs="Palatino Linotype"/>
          <w:color w:val="800000"/>
          <w:sz w:val="18"/>
          <w:szCs w:val="18"/>
        </w:rPr>
        <w:t>overseeing the work on the ground. This may be one of the academic co-PI’s or it may be a non-academic PI,</w:t>
      </w:r>
    </w:p>
    <w:p w:rsidR="00705DD6" w:rsidRDefault="00000000">
      <w:pPr>
        <w:spacing w:line="276" w:lineRule="auto"/>
        <w:jc w:val="both"/>
        <w:rPr>
          <w:rFonts w:ascii="Palatino Linotype" w:eastAsia="Palatino Linotype" w:hAnsi="Palatino Linotype" w:cs="Palatino Linotype"/>
          <w:color w:val="800000"/>
          <w:sz w:val="18"/>
          <w:szCs w:val="18"/>
        </w:rPr>
      </w:pPr>
      <w:r>
        <w:rPr>
          <w:rFonts w:ascii="Palatino Linotype" w:eastAsia="Palatino Linotype" w:hAnsi="Palatino Linotype" w:cs="Palatino Linotype"/>
          <w:color w:val="800000"/>
          <w:sz w:val="18"/>
          <w:szCs w:val="18"/>
        </w:rPr>
        <w:t>such as the Executive Director or Director of Research of the ITRA. This person must be formally affiliated with</w:t>
      </w:r>
    </w:p>
    <w:p w:rsidR="00705DD6" w:rsidRDefault="00000000">
      <w:pPr>
        <w:spacing w:line="276" w:lineRule="auto"/>
        <w:jc w:val="both"/>
        <w:rPr>
          <w:rFonts w:ascii="Palatino Linotype" w:eastAsia="Palatino Linotype" w:hAnsi="Palatino Linotype" w:cs="Palatino Linotype"/>
          <w:color w:val="800000"/>
          <w:sz w:val="18"/>
          <w:szCs w:val="18"/>
        </w:rPr>
      </w:pPr>
      <w:r>
        <w:rPr>
          <w:rFonts w:ascii="Palatino Linotype" w:eastAsia="Palatino Linotype" w:hAnsi="Palatino Linotype" w:cs="Palatino Linotype"/>
          <w:color w:val="800000"/>
          <w:sz w:val="18"/>
          <w:szCs w:val="18"/>
        </w:rPr>
        <w:t>the ITRA. Affiliation could be as a professor, associate professor, staff, fellow, or some other type of relationship</w:t>
      </w:r>
    </w:p>
    <w:p w:rsidR="00705DD6" w:rsidRDefault="00000000">
      <w:pPr>
        <w:spacing w:line="276" w:lineRule="auto"/>
        <w:jc w:val="both"/>
        <w:rPr>
          <w:rFonts w:ascii="Palatino Linotype" w:eastAsia="Palatino Linotype" w:hAnsi="Palatino Linotype" w:cs="Palatino Linotype"/>
          <w:color w:val="800000"/>
          <w:sz w:val="18"/>
          <w:szCs w:val="18"/>
        </w:rPr>
      </w:pPr>
      <w:r>
        <w:rPr>
          <w:rFonts w:ascii="Palatino Linotype" w:eastAsia="Palatino Linotype" w:hAnsi="Palatino Linotype" w:cs="Palatino Linotype"/>
          <w:color w:val="800000"/>
          <w:sz w:val="18"/>
          <w:szCs w:val="18"/>
        </w:rPr>
        <w:t>that is recognized by the university or organization. A J-PAL Affiliation or J-PAL Invited Researcher status does</w:t>
      </w:r>
    </w:p>
    <w:p w:rsidR="00705DD6" w:rsidRDefault="00000000">
      <w:pPr>
        <w:spacing w:line="276" w:lineRule="auto"/>
        <w:jc w:val="both"/>
        <w:rPr>
          <w:rFonts w:ascii="Palatino Linotype" w:eastAsia="Palatino Linotype" w:hAnsi="Palatino Linotype" w:cs="Palatino Linotype"/>
          <w:color w:val="800000"/>
          <w:sz w:val="20"/>
          <w:szCs w:val="20"/>
        </w:rPr>
      </w:pPr>
      <w:r>
        <w:rPr>
          <w:rFonts w:ascii="Palatino Linotype" w:eastAsia="Palatino Linotype" w:hAnsi="Palatino Linotype" w:cs="Palatino Linotype"/>
          <w:color w:val="800000"/>
          <w:sz w:val="18"/>
          <w:szCs w:val="18"/>
        </w:rPr>
        <w:t>not constitute an official affiliation with J-PAL regional office host universities.</w:t>
      </w:r>
    </w:p>
    <w:sectPr w:rsidR="00705DD6">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830" w:rsidRDefault="007C0830">
      <w:r>
        <w:separator/>
      </w:r>
    </w:p>
  </w:endnote>
  <w:endnote w:type="continuationSeparator" w:id="0">
    <w:p w:rsidR="007C0830" w:rsidRDefault="007C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DD6" w:rsidRDefault="00705DD6">
    <w:pPr>
      <w:pBdr>
        <w:top w:val="single" w:sz="4" w:space="0" w:color="A6A6A6"/>
        <w:left w:val="nil"/>
        <w:bottom w:val="nil"/>
        <w:right w:val="nil"/>
        <w:between w:val="nil"/>
      </w:pBdr>
      <w:tabs>
        <w:tab w:val="center" w:pos="4968"/>
        <w:tab w:val="right" w:pos="9936"/>
      </w:tabs>
      <w:rPr>
        <w:rFonts w:ascii="Palatino Linotype" w:eastAsia="Palatino Linotype" w:hAnsi="Palatino Linotype" w:cs="Palatino Linotype"/>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DD6" w:rsidRDefault="00000000">
    <w:pPr>
      <w:pBdr>
        <w:top w:val="nil"/>
        <w:left w:val="nil"/>
        <w:bottom w:val="nil"/>
        <w:right w:val="nil"/>
        <w:between w:val="nil"/>
      </w:pBdr>
      <w:tabs>
        <w:tab w:val="center" w:pos="4680"/>
        <w:tab w:val="right" w:pos="9360"/>
      </w:tabs>
      <w:rPr>
        <w:color w:val="000000"/>
      </w:rPr>
    </w:pPr>
    <w:r>
      <w:rPr>
        <w:rFonts w:ascii="Century Gothic" w:eastAsia="Century Gothic" w:hAnsi="Century Gothic" w:cs="Century Gothic"/>
        <w:noProof/>
        <w:color w:val="000000"/>
        <w:sz w:val="16"/>
        <w:szCs w:val="16"/>
      </w:rPr>
      <w:drawing>
        <wp:inline distT="0" distB="0" distL="0" distR="0">
          <wp:extent cx="914400" cy="205105"/>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20510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830" w:rsidRDefault="007C0830">
      <w:r>
        <w:separator/>
      </w:r>
    </w:p>
  </w:footnote>
  <w:footnote w:type="continuationSeparator" w:id="0">
    <w:p w:rsidR="007C0830" w:rsidRDefault="007C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DD6"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2282190" cy="680085"/>
          <wp:effectExtent l="0" t="0" r="0" b="0"/>
          <wp:docPr id="44" name="image2.png" descr="j-pal-logo full color"/>
          <wp:cNvGraphicFramePr/>
          <a:graphic xmlns:a="http://schemas.openxmlformats.org/drawingml/2006/main">
            <a:graphicData uri="http://schemas.openxmlformats.org/drawingml/2006/picture">
              <pic:pic xmlns:pic="http://schemas.openxmlformats.org/drawingml/2006/picture">
                <pic:nvPicPr>
                  <pic:cNvPr id="0" name="image2.png" descr="j-pal-logo full color"/>
                  <pic:cNvPicPr preferRelativeResize="0"/>
                </pic:nvPicPr>
                <pic:blipFill>
                  <a:blip r:embed="rId1"/>
                  <a:srcRect/>
                  <a:stretch>
                    <a:fillRect/>
                  </a:stretch>
                </pic:blipFill>
                <pic:spPr>
                  <a:xfrm>
                    <a:off x="0" y="0"/>
                    <a:ext cx="2282190" cy="680085"/>
                  </a:xfrm>
                  <a:prstGeom prst="rect">
                    <a:avLst/>
                  </a:prstGeom>
                  <a:ln/>
                </pic:spPr>
              </pic:pic>
            </a:graphicData>
          </a:graphic>
        </wp:inline>
      </w:drawing>
    </w:r>
  </w:p>
  <w:p w:rsidR="00705DD6" w:rsidRDefault="00C41A32">
    <w:pPr>
      <w:pBdr>
        <w:top w:val="nil"/>
        <w:left w:val="nil"/>
        <w:bottom w:val="nil"/>
        <w:right w:val="nil"/>
        <w:between w:val="nil"/>
      </w:pBdr>
      <w:tabs>
        <w:tab w:val="center" w:pos="4680"/>
        <w:tab w:val="right" w:pos="9360"/>
      </w:tabs>
      <w:rPr>
        <w:rFonts w:ascii="Palatino Linotype" w:eastAsia="Palatino Linotype" w:hAnsi="Palatino Linotype" w:cs="Palatino Linotype"/>
        <w:color w:val="000000"/>
        <w:sz w:val="20"/>
        <w:szCs w:val="20"/>
      </w:rPr>
    </w:pPr>
    <w:proofErr w:type="spellStart"/>
    <w:r>
      <w:rPr>
        <w:rFonts w:ascii="Palatino Linotype" w:eastAsia="Palatino Linotype" w:hAnsi="Palatino Linotype" w:cs="Palatino Linotype"/>
        <w:sz w:val="20"/>
        <w:szCs w:val="20"/>
      </w:rPr>
      <w:t>Roybal</w:t>
    </w:r>
    <w:proofErr w:type="spellEnd"/>
    <w:r>
      <w:rPr>
        <w:rFonts w:ascii="Palatino Linotype" w:eastAsia="Palatino Linotype" w:hAnsi="Palatino Linotype" w:cs="Palatino Linotype"/>
        <w:sz w:val="20"/>
        <w:szCs w:val="20"/>
      </w:rPr>
      <w:t xml:space="preserve"> RFP V </w:t>
    </w:r>
    <w:r w:rsidR="00000000">
      <w:rPr>
        <w:rFonts w:ascii="Palatino Linotype" w:eastAsia="Palatino Linotype" w:hAnsi="Palatino Linotype" w:cs="Palatino Linotype"/>
        <w:color w:val="000000"/>
        <w:sz w:val="20"/>
        <w:szCs w:val="20"/>
      </w:rPr>
      <w:t xml:space="preserve">RFP                                                                                   </w:t>
    </w:r>
    <w:r>
      <w:rPr>
        <w:rFonts w:ascii="Palatino Linotype" w:eastAsia="Palatino Linotype" w:hAnsi="Palatino Linotype" w:cs="Palatino Linotype"/>
        <w:color w:val="000000"/>
        <w:sz w:val="20"/>
        <w:szCs w:val="20"/>
      </w:rPr>
      <w:tab/>
    </w:r>
    <w:r w:rsidR="00000000">
      <w:rPr>
        <w:rFonts w:ascii="Palatino Linotype" w:eastAsia="Palatino Linotype" w:hAnsi="Palatino Linotype" w:cs="Palatino Linotype"/>
        <w:color w:val="000000"/>
        <w:sz w:val="20"/>
        <w:szCs w:val="20"/>
      </w:rPr>
      <w:t xml:space="preserve">Proposals due: </w:t>
    </w:r>
    <w:r w:rsidR="00000000">
      <w:rPr>
        <w:rFonts w:ascii="Palatino Linotype" w:eastAsia="Palatino Linotype" w:hAnsi="Palatino Linotype" w:cs="Palatino Linotype"/>
        <w:sz w:val="20"/>
        <w:szCs w:val="20"/>
      </w:rPr>
      <w:t xml:space="preserve">January </w:t>
    </w:r>
    <w:r>
      <w:rPr>
        <w:rFonts w:ascii="Palatino Linotype" w:eastAsia="Palatino Linotype" w:hAnsi="Palatino Linotype" w:cs="Palatino Linotype"/>
        <w:sz w:val="20"/>
        <w:szCs w:val="20"/>
      </w:rPr>
      <w:t>3</w:t>
    </w:r>
    <w:r w:rsidR="00000000">
      <w:rPr>
        <w:rFonts w:ascii="Palatino Linotype" w:eastAsia="Palatino Linotype" w:hAnsi="Palatino Linotype" w:cs="Palatino Linotype"/>
        <w:sz w:val="20"/>
        <w:szCs w:val="20"/>
      </w:rPr>
      <w:t>, 2024</w:t>
    </w:r>
    <w:r w:rsidR="00000000">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DD6"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2282190" cy="680085"/>
          <wp:effectExtent l="0" t="0" r="0" b="0"/>
          <wp:docPr id="42" name="image2.png" descr="j-pal-logo full color"/>
          <wp:cNvGraphicFramePr/>
          <a:graphic xmlns:a="http://schemas.openxmlformats.org/drawingml/2006/main">
            <a:graphicData uri="http://schemas.openxmlformats.org/drawingml/2006/picture">
              <pic:pic xmlns:pic="http://schemas.openxmlformats.org/drawingml/2006/picture">
                <pic:nvPicPr>
                  <pic:cNvPr id="0" name="image2.png" descr="j-pal-logo full color"/>
                  <pic:cNvPicPr preferRelativeResize="0"/>
                </pic:nvPicPr>
                <pic:blipFill>
                  <a:blip r:embed="rId1"/>
                  <a:srcRect/>
                  <a:stretch>
                    <a:fillRect/>
                  </a:stretch>
                </pic:blipFill>
                <pic:spPr>
                  <a:xfrm>
                    <a:off x="0" y="0"/>
                    <a:ext cx="2282190" cy="680085"/>
                  </a:xfrm>
                  <a:prstGeom prst="rect">
                    <a:avLst/>
                  </a:prstGeom>
                  <a:ln/>
                </pic:spPr>
              </pic:pic>
            </a:graphicData>
          </a:graphic>
        </wp:inline>
      </w:drawing>
    </w:r>
  </w:p>
  <w:p w:rsidR="00705DD6" w:rsidRDefault="00705DD6">
    <w:pPr>
      <w:pBdr>
        <w:top w:val="nil"/>
        <w:left w:val="nil"/>
        <w:bottom w:val="nil"/>
        <w:right w:val="nil"/>
        <w:between w:val="nil"/>
      </w:pBdr>
      <w:tabs>
        <w:tab w:val="center" w:pos="4680"/>
        <w:tab w:val="right" w:pos="9360"/>
      </w:tabs>
      <w:rPr>
        <w:rFonts w:ascii="Palatino Linotype" w:eastAsia="Palatino Linotype" w:hAnsi="Palatino Linotype" w:cs="Palatino Linotype"/>
        <w:color w:val="000000"/>
        <w:sz w:val="20"/>
        <w:szCs w:val="20"/>
      </w:rPr>
    </w:pPr>
  </w:p>
  <w:p w:rsidR="00705DD6" w:rsidRDefault="00000000">
    <w:pPr>
      <w:pBdr>
        <w:top w:val="nil"/>
        <w:left w:val="nil"/>
        <w:bottom w:val="nil"/>
        <w:right w:val="nil"/>
        <w:between w:val="nil"/>
      </w:pBdr>
      <w:tabs>
        <w:tab w:val="center" w:pos="4680"/>
        <w:tab w:val="right" w:pos="9360"/>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Health Care Delivery Initiative RFP Round [NUMBER]</w:t>
    </w:r>
  </w:p>
  <w:p w:rsidR="00705DD6" w:rsidRDefault="00000000">
    <w:pPr>
      <w:pBdr>
        <w:top w:val="nil"/>
        <w:left w:val="nil"/>
        <w:bottom w:val="nil"/>
        <w:right w:val="nil"/>
        <w:between w:val="nil"/>
      </w:pBdr>
      <w:tabs>
        <w:tab w:val="center" w:pos="4680"/>
        <w:tab w:val="right" w:pos="9360"/>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Proposals due: </w:t>
    </w:r>
    <w:r>
      <w:rPr>
        <w:rFonts w:ascii="Palatino Linotype" w:eastAsia="Palatino Linotype" w:hAnsi="Palatino Linotype" w:cs="Palatino Linotype"/>
        <w:color w:val="000000"/>
        <w:sz w:val="20"/>
        <w:szCs w:val="20"/>
        <w:highlight w:val="yellow"/>
      </w:rPr>
      <w:t>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D6"/>
    <w:rsid w:val="00705DD6"/>
    <w:rsid w:val="00740FAA"/>
    <w:rsid w:val="007C0830"/>
    <w:rsid w:val="00C41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611BAE"/>
  <w15:docId w15:val="{67A7DD3F-F7CA-0945-8B50-4274F44D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0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2433C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433C3"/>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2433C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433C3"/>
    <w:rPr>
      <w:rFonts w:ascii="Times New Roman" w:eastAsia="Times New Roman" w:hAnsi="Times New Roman" w:cs="Times New Roman"/>
      <w:sz w:val="24"/>
      <w:szCs w:val="24"/>
      <w:lang w:val="x-none" w:eastAsia="x-none"/>
    </w:rPr>
  </w:style>
  <w:style w:type="character" w:styleId="CommentReference">
    <w:name w:val="annotation reference"/>
    <w:basedOn w:val="DefaultParagraphFont"/>
    <w:uiPriority w:val="99"/>
    <w:semiHidden/>
    <w:unhideWhenUsed/>
    <w:rsid w:val="00EF6BC9"/>
    <w:rPr>
      <w:sz w:val="16"/>
      <w:szCs w:val="16"/>
    </w:rPr>
  </w:style>
  <w:style w:type="paragraph" w:styleId="CommentText">
    <w:name w:val="annotation text"/>
    <w:basedOn w:val="Normal"/>
    <w:link w:val="CommentTextChar"/>
    <w:uiPriority w:val="99"/>
    <w:semiHidden/>
    <w:unhideWhenUsed/>
    <w:rsid w:val="00EF6BC9"/>
    <w:pPr>
      <w:spacing w:after="200"/>
    </w:pPr>
    <w:rPr>
      <w:rFonts w:ascii="Cambria" w:eastAsia="Cambria" w:hAnsi="Cambria"/>
      <w:sz w:val="20"/>
      <w:szCs w:val="20"/>
    </w:rPr>
  </w:style>
  <w:style w:type="character" w:customStyle="1" w:styleId="CommentTextChar">
    <w:name w:val="Comment Text Char"/>
    <w:basedOn w:val="DefaultParagraphFont"/>
    <w:link w:val="CommentText"/>
    <w:uiPriority w:val="99"/>
    <w:semiHidden/>
    <w:rsid w:val="00EF6BC9"/>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F6BC9"/>
    <w:rPr>
      <w:b/>
      <w:bCs/>
    </w:rPr>
  </w:style>
  <w:style w:type="character" w:customStyle="1" w:styleId="CommentSubjectChar">
    <w:name w:val="Comment Subject Char"/>
    <w:basedOn w:val="CommentTextChar"/>
    <w:link w:val="CommentSubject"/>
    <w:uiPriority w:val="99"/>
    <w:semiHidden/>
    <w:rsid w:val="00EF6BC9"/>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EF6BC9"/>
    <w:rPr>
      <w:rFonts w:eastAsia="Cambria"/>
      <w:sz w:val="18"/>
      <w:szCs w:val="18"/>
    </w:rPr>
  </w:style>
  <w:style w:type="character" w:customStyle="1" w:styleId="BalloonTextChar">
    <w:name w:val="Balloon Text Char"/>
    <w:basedOn w:val="DefaultParagraphFont"/>
    <w:link w:val="BalloonText"/>
    <w:uiPriority w:val="99"/>
    <w:semiHidden/>
    <w:rsid w:val="00EF6BC9"/>
    <w:rPr>
      <w:rFonts w:ascii="Times New Roman" w:eastAsia="Cambria" w:hAnsi="Times New Roman" w:cs="Times New Roman"/>
      <w:sz w:val="18"/>
      <w:szCs w:val="18"/>
    </w:rPr>
  </w:style>
  <w:style w:type="paragraph" w:styleId="Revision">
    <w:name w:val="Revision"/>
    <w:hidden/>
    <w:uiPriority w:val="99"/>
    <w:semiHidden/>
    <w:rsid w:val="007E00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licies.mit.edu/policies-procedures/90-relations-and-responsibilities-within-mit-commun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i3eFTeJaoRSC4m72zhfFkHOhQ==">CgMxLjAyCGguZ2pkZ3hzOAByITFqSkVfOFVZTkVpQ01BdWVYQWhJSEFaN3R5eFotYmx1bQ==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Chaiken</dc:creator>
  <cp:lastModifiedBy>Sarah Margolis</cp:lastModifiedBy>
  <cp:revision>2</cp:revision>
  <dcterms:created xsi:type="dcterms:W3CDTF">2023-09-27T13:59:00Z</dcterms:created>
  <dcterms:modified xsi:type="dcterms:W3CDTF">2023-09-27T13:59:00Z</dcterms:modified>
</cp:coreProperties>
</file>